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56" w:rsidRPr="00F76082" w:rsidRDefault="004B3156" w:rsidP="00F7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82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F76082" w:rsidRDefault="004B3156" w:rsidP="00F7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82">
        <w:rPr>
          <w:rFonts w:ascii="Times New Roman" w:hAnsi="Times New Roman" w:cs="Times New Roman"/>
          <w:b/>
          <w:sz w:val="24"/>
          <w:szCs w:val="24"/>
        </w:rPr>
        <w:t xml:space="preserve">директора Острозької ЗОШ </w:t>
      </w:r>
      <w:r w:rsidR="0041546A" w:rsidRPr="00F76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082">
        <w:rPr>
          <w:rFonts w:ascii="Times New Roman" w:hAnsi="Times New Roman" w:cs="Times New Roman"/>
          <w:b/>
          <w:sz w:val="24"/>
          <w:szCs w:val="24"/>
        </w:rPr>
        <w:t xml:space="preserve">І-ІІІ ступенів №1 </w:t>
      </w:r>
      <w:r w:rsidR="0041546A" w:rsidRPr="00F76082">
        <w:rPr>
          <w:rFonts w:ascii="Times New Roman" w:hAnsi="Times New Roman" w:cs="Times New Roman"/>
          <w:b/>
          <w:sz w:val="24"/>
          <w:szCs w:val="24"/>
        </w:rPr>
        <w:t>щодо підсумків роботи</w:t>
      </w:r>
    </w:p>
    <w:p w:rsidR="004B3156" w:rsidRDefault="0041546A" w:rsidP="00F7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82">
        <w:rPr>
          <w:rFonts w:ascii="Times New Roman" w:hAnsi="Times New Roman" w:cs="Times New Roman"/>
          <w:b/>
          <w:sz w:val="24"/>
          <w:szCs w:val="24"/>
        </w:rPr>
        <w:t xml:space="preserve"> закладу упродовж </w:t>
      </w:r>
      <w:r w:rsidR="008E0C4F" w:rsidRPr="00F76082">
        <w:rPr>
          <w:rFonts w:ascii="Times New Roman" w:hAnsi="Times New Roman" w:cs="Times New Roman"/>
          <w:b/>
          <w:sz w:val="24"/>
          <w:szCs w:val="24"/>
        </w:rPr>
        <w:t>2020/2021</w:t>
      </w:r>
      <w:r w:rsidRPr="00F76082"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</w:p>
    <w:p w:rsidR="00642FC5" w:rsidRPr="00F76082" w:rsidRDefault="00642FC5" w:rsidP="00F7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63B" w:rsidRPr="00F76082" w:rsidRDefault="008B60C8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  </w:t>
      </w:r>
      <w:r w:rsidR="005B063B" w:rsidRPr="00F76082">
        <w:rPr>
          <w:rFonts w:ascii="Times New Roman" w:hAnsi="Times New Roman" w:cs="Times New Roman"/>
          <w:sz w:val="24"/>
          <w:szCs w:val="24"/>
        </w:rPr>
        <w:t xml:space="preserve">      У відповідності до  наказу Міністерства освіти і науки України від 23.03.05 № 178 «Про затвердження Примірного положення про порядок звітування керівників дошкільних,</w:t>
      </w:r>
      <w:r w:rsidR="00F14F64" w:rsidRPr="00F14F64">
        <w:rPr>
          <w:rFonts w:ascii="Times New Roman" w:hAnsi="Times New Roman" w:cs="Times New Roman"/>
          <w:sz w:val="24"/>
          <w:szCs w:val="24"/>
        </w:rPr>
        <w:t xml:space="preserve"> </w:t>
      </w:r>
      <w:r w:rsidR="005B063B" w:rsidRPr="00F76082">
        <w:rPr>
          <w:rFonts w:ascii="Times New Roman" w:hAnsi="Times New Roman" w:cs="Times New Roman"/>
          <w:sz w:val="24"/>
          <w:szCs w:val="24"/>
        </w:rPr>
        <w:t>загальноосвітніх та професійно-технічних</w:t>
      </w:r>
      <w:r w:rsidR="00F14F64" w:rsidRPr="00F14F64">
        <w:rPr>
          <w:rFonts w:ascii="Times New Roman" w:hAnsi="Times New Roman" w:cs="Times New Roman"/>
          <w:sz w:val="24"/>
          <w:szCs w:val="24"/>
        </w:rPr>
        <w:t xml:space="preserve"> </w:t>
      </w:r>
      <w:r w:rsidR="005B063B" w:rsidRPr="00F76082">
        <w:rPr>
          <w:rFonts w:ascii="Times New Roman" w:hAnsi="Times New Roman" w:cs="Times New Roman"/>
          <w:sz w:val="24"/>
          <w:szCs w:val="24"/>
        </w:rPr>
        <w:t>навчальних закладів перед педагогічним</w:t>
      </w:r>
      <w:r w:rsidR="00F14F64" w:rsidRPr="00F14F64">
        <w:rPr>
          <w:rFonts w:ascii="Times New Roman" w:hAnsi="Times New Roman" w:cs="Times New Roman"/>
          <w:sz w:val="24"/>
          <w:szCs w:val="24"/>
        </w:rPr>
        <w:t xml:space="preserve"> </w:t>
      </w:r>
      <w:r w:rsidR="005B063B" w:rsidRPr="00F76082">
        <w:rPr>
          <w:rFonts w:ascii="Times New Roman" w:hAnsi="Times New Roman" w:cs="Times New Roman"/>
          <w:sz w:val="24"/>
          <w:szCs w:val="24"/>
        </w:rPr>
        <w:t>колективом та громадськістю» проводиться щорічний звіт директорів про їх діяльність перед школою, батьками, громадськістю. Мета - подальше утвердження відкритої демократичної державно - суспільної системи управління освітою, підтримка етики управлінської діяльності в учбових закладах, яка базується на принципах взаємоповаги.</w:t>
      </w:r>
    </w:p>
    <w:p w:rsidR="005B063B" w:rsidRPr="00F76082" w:rsidRDefault="005B063B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  У своїй </w:t>
      </w:r>
      <w:r w:rsidR="001054FB">
        <w:rPr>
          <w:rFonts w:ascii="Times New Roman" w:hAnsi="Times New Roman" w:cs="Times New Roman"/>
          <w:sz w:val="24"/>
          <w:szCs w:val="24"/>
        </w:rPr>
        <w:t xml:space="preserve">діяльності </w:t>
      </w:r>
      <w:r w:rsidRPr="00F76082">
        <w:rPr>
          <w:rFonts w:ascii="Times New Roman" w:hAnsi="Times New Roman" w:cs="Times New Roman"/>
          <w:sz w:val="24"/>
          <w:szCs w:val="24"/>
        </w:rPr>
        <w:t>керуюся Конституцією України, Законами України “Про освіту”, “Про загальну середню освіту”, “Положенням про загальноосвітній навчальний заклад” та іншими нормативно-правовими актами Кабінету Міністрів України, указами Президента України, рішенням та розпорядженням міської ради, правилами і нормами охорони праці, техніки безпеки та протипожежного захисту, Статутом школи та Правилами внутрішнього розпорядку.</w:t>
      </w:r>
    </w:p>
    <w:p w:rsidR="005B063B" w:rsidRPr="00F76082" w:rsidRDefault="005B063B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>Згідно з посадовою інструкцією, я керую діяльністю учнівського, педагогічного колективів, обслуговуючим персоналом та здійснюю координацію роботи педагогічної ради, контроль виконання рішень вищезазначених колегіальних органів управління.</w:t>
      </w:r>
    </w:p>
    <w:p w:rsidR="005B063B" w:rsidRPr="00F76082" w:rsidRDefault="005C3BC1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167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Головним обов’язком </w:t>
      </w:r>
      <w:r w:rsidR="005B063B" w:rsidRPr="00F76082">
        <w:rPr>
          <w:rFonts w:ascii="Times New Roman" w:hAnsi="Times New Roman" w:cs="Times New Roman"/>
          <w:sz w:val="24"/>
          <w:szCs w:val="24"/>
        </w:rPr>
        <w:t xml:space="preserve"> вважаю створення сприятливих умов для розвитку, навчання і виховання школярів. Звичайно, досягнення і проблеми нашої школи – це не лише моя заслуга чи мої недоліки, - це результат спільної діяльності педагогічного і батькі</w:t>
      </w:r>
      <w:r w:rsidR="00B568AA">
        <w:rPr>
          <w:rFonts w:ascii="Times New Roman" w:hAnsi="Times New Roman" w:cs="Times New Roman"/>
          <w:sz w:val="24"/>
          <w:szCs w:val="24"/>
        </w:rPr>
        <w:t>вського колективів</w:t>
      </w:r>
      <w:r w:rsidR="005B063B" w:rsidRPr="00F76082">
        <w:rPr>
          <w:rFonts w:ascii="Times New Roman" w:hAnsi="Times New Roman" w:cs="Times New Roman"/>
          <w:sz w:val="24"/>
          <w:szCs w:val="24"/>
        </w:rPr>
        <w:t>.</w:t>
      </w:r>
    </w:p>
    <w:p w:rsidR="008B60C8" w:rsidRPr="00F76082" w:rsidRDefault="00711678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3ED8" w:rsidRPr="00F76082">
        <w:rPr>
          <w:rFonts w:ascii="Times New Roman" w:hAnsi="Times New Roman" w:cs="Times New Roman"/>
          <w:sz w:val="24"/>
          <w:szCs w:val="24"/>
        </w:rPr>
        <w:t xml:space="preserve">   У 2020/2021</w:t>
      </w:r>
      <w:r w:rsidR="008B60C8" w:rsidRPr="00F76082">
        <w:rPr>
          <w:rFonts w:ascii="Times New Roman" w:hAnsi="Times New Roman" w:cs="Times New Roman"/>
          <w:sz w:val="24"/>
          <w:szCs w:val="24"/>
        </w:rPr>
        <w:t xml:space="preserve"> навчал</w:t>
      </w:r>
      <w:r w:rsidR="00B568AA">
        <w:rPr>
          <w:rFonts w:ascii="Times New Roman" w:hAnsi="Times New Roman" w:cs="Times New Roman"/>
          <w:sz w:val="24"/>
          <w:szCs w:val="24"/>
        </w:rPr>
        <w:t>ьному році у школі контингент учнів складав</w:t>
      </w:r>
      <w:r w:rsidR="00453ED8" w:rsidRPr="00F76082">
        <w:rPr>
          <w:rFonts w:ascii="Times New Roman" w:hAnsi="Times New Roman" w:cs="Times New Roman"/>
          <w:sz w:val="24"/>
          <w:szCs w:val="24"/>
        </w:rPr>
        <w:t xml:space="preserve"> 749</w:t>
      </w:r>
      <w:r w:rsidR="00B568AA">
        <w:rPr>
          <w:rFonts w:ascii="Times New Roman" w:hAnsi="Times New Roman" w:cs="Times New Roman"/>
          <w:sz w:val="24"/>
          <w:szCs w:val="24"/>
        </w:rPr>
        <w:t xml:space="preserve"> дітей</w:t>
      </w:r>
      <w:r w:rsidR="008B60C8" w:rsidRPr="00F76082">
        <w:rPr>
          <w:rFonts w:ascii="Times New Roman" w:hAnsi="Times New Roman" w:cs="Times New Roman"/>
          <w:sz w:val="24"/>
          <w:szCs w:val="24"/>
        </w:rPr>
        <w:t xml:space="preserve"> у 31 класі, середня напов</w:t>
      </w:r>
      <w:r w:rsidR="00453ED8" w:rsidRPr="00F76082">
        <w:rPr>
          <w:rFonts w:ascii="Times New Roman" w:hAnsi="Times New Roman" w:cs="Times New Roman"/>
          <w:sz w:val="24"/>
          <w:szCs w:val="24"/>
        </w:rPr>
        <w:t>нюваність становила 24,2 учня. 2</w:t>
      </w:r>
      <w:r w:rsidR="00B568AA">
        <w:rPr>
          <w:rFonts w:ascii="Times New Roman" w:hAnsi="Times New Roman" w:cs="Times New Roman"/>
          <w:sz w:val="24"/>
          <w:szCs w:val="24"/>
        </w:rPr>
        <w:t xml:space="preserve"> школярів навчали</w:t>
      </w:r>
      <w:r w:rsidR="008B60C8" w:rsidRPr="00F76082">
        <w:rPr>
          <w:rFonts w:ascii="Times New Roman" w:hAnsi="Times New Roman" w:cs="Times New Roman"/>
          <w:sz w:val="24"/>
          <w:szCs w:val="24"/>
        </w:rPr>
        <w:t xml:space="preserve">ся </w:t>
      </w:r>
      <w:r w:rsidR="005C3BC1">
        <w:rPr>
          <w:rFonts w:ascii="Times New Roman" w:hAnsi="Times New Roman" w:cs="Times New Roman"/>
          <w:sz w:val="24"/>
          <w:szCs w:val="24"/>
        </w:rPr>
        <w:t>за індивідуальною формою (педагогічний патронаж)</w:t>
      </w:r>
      <w:r w:rsidR="008B60C8" w:rsidRPr="00F76082">
        <w:rPr>
          <w:rFonts w:ascii="Times New Roman" w:hAnsi="Times New Roman" w:cs="Times New Roman"/>
          <w:sz w:val="24"/>
          <w:szCs w:val="24"/>
        </w:rPr>
        <w:t>. Усі діти шкільного віку, що проживають у мікрорайоні школи, охоплені навчанням.</w:t>
      </w:r>
    </w:p>
    <w:p w:rsidR="008B60C8" w:rsidRPr="00F76082" w:rsidRDefault="008B60C8" w:rsidP="00711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>Класними керівниками систематично здійснюється контроль</w:t>
      </w:r>
      <w:r w:rsidR="00711678">
        <w:rPr>
          <w:rFonts w:ascii="Times New Roman" w:hAnsi="Times New Roman" w:cs="Times New Roman"/>
          <w:sz w:val="24"/>
          <w:szCs w:val="24"/>
        </w:rPr>
        <w:t xml:space="preserve"> за відвідуванням учнями занять, </w:t>
      </w:r>
      <w:r w:rsidRPr="00F76082">
        <w:rPr>
          <w:rFonts w:ascii="Times New Roman" w:hAnsi="Times New Roman" w:cs="Times New Roman"/>
          <w:sz w:val="24"/>
          <w:szCs w:val="24"/>
        </w:rPr>
        <w:t>за поведінкою і навчанням неповнолітніх о</w:t>
      </w:r>
      <w:r w:rsidR="00711678">
        <w:rPr>
          <w:rFonts w:ascii="Times New Roman" w:hAnsi="Times New Roman" w:cs="Times New Roman"/>
          <w:sz w:val="24"/>
          <w:szCs w:val="24"/>
        </w:rPr>
        <w:t>сіб, схильних  до правопорушень</w:t>
      </w:r>
      <w:r w:rsidRPr="00F76082">
        <w:rPr>
          <w:rFonts w:ascii="Times New Roman" w:hAnsi="Times New Roman" w:cs="Times New Roman"/>
          <w:sz w:val="24"/>
          <w:szCs w:val="24"/>
        </w:rPr>
        <w:t>, вживаються дієві заходи для залучення їх до навчання, у разі тривалої відсутності на заняттях організовується робота з надання допомоги у засвоєнні навчального матеріалу.</w:t>
      </w:r>
    </w:p>
    <w:p w:rsidR="008B60C8" w:rsidRPr="00F76082" w:rsidRDefault="008B60C8" w:rsidP="00711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>Заступником директора</w:t>
      </w:r>
      <w:r w:rsidR="00F04B70">
        <w:rPr>
          <w:rFonts w:ascii="Times New Roman" w:hAnsi="Times New Roman" w:cs="Times New Roman"/>
          <w:sz w:val="24"/>
          <w:szCs w:val="24"/>
        </w:rPr>
        <w:t xml:space="preserve"> з виховної роботи </w:t>
      </w:r>
      <w:proofErr w:type="spellStart"/>
      <w:r w:rsidR="00F04B70">
        <w:rPr>
          <w:rFonts w:ascii="Times New Roman" w:hAnsi="Times New Roman" w:cs="Times New Roman"/>
          <w:sz w:val="24"/>
          <w:szCs w:val="24"/>
        </w:rPr>
        <w:t>Фризюк</w:t>
      </w:r>
      <w:proofErr w:type="spellEnd"/>
      <w:r w:rsidR="00F04B70">
        <w:rPr>
          <w:rFonts w:ascii="Times New Roman" w:hAnsi="Times New Roman" w:cs="Times New Roman"/>
          <w:sz w:val="24"/>
          <w:szCs w:val="24"/>
        </w:rPr>
        <w:t xml:space="preserve"> С.В.</w:t>
      </w:r>
      <w:r w:rsidRPr="00F76082">
        <w:rPr>
          <w:rFonts w:ascii="Times New Roman" w:hAnsi="Times New Roman" w:cs="Times New Roman"/>
          <w:sz w:val="24"/>
          <w:szCs w:val="24"/>
        </w:rPr>
        <w:t xml:space="preserve"> забезпечується виконання Інструкції з обліку дітей і підлітків шкільного віку, затвердженої Кабінетом Міністрів України від 12.04.2000 №646, тримається на постійному контролі ведення шкільної документації (списки первинного обліку дітей, які  підлягають навчанню, алфавітна книга запису учнів, книга обліку </w:t>
      </w:r>
      <w:r w:rsidR="00F04B70">
        <w:rPr>
          <w:rFonts w:ascii="Times New Roman" w:hAnsi="Times New Roman" w:cs="Times New Roman"/>
          <w:sz w:val="24"/>
          <w:szCs w:val="24"/>
        </w:rPr>
        <w:t>руху учнів, особові справи здобувачів освіти</w:t>
      </w:r>
      <w:r w:rsidRPr="00F76082">
        <w:rPr>
          <w:rFonts w:ascii="Times New Roman" w:hAnsi="Times New Roman" w:cs="Times New Roman"/>
          <w:sz w:val="24"/>
          <w:szCs w:val="24"/>
        </w:rPr>
        <w:t>, класні журнали) відповідно до встановлених нормативно-правовими документами вимог.</w:t>
      </w:r>
      <w:r w:rsidR="00453ED8" w:rsidRPr="00F76082">
        <w:rPr>
          <w:rFonts w:ascii="Times New Roman" w:hAnsi="Times New Roman" w:cs="Times New Roman"/>
          <w:sz w:val="24"/>
          <w:szCs w:val="24"/>
        </w:rPr>
        <w:t xml:space="preserve"> </w:t>
      </w:r>
      <w:r w:rsidRPr="00F7608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B60C8" w:rsidRPr="00F76082" w:rsidRDefault="008B60C8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</w:t>
      </w:r>
      <w:r w:rsidR="007116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6082">
        <w:rPr>
          <w:rFonts w:ascii="Times New Roman" w:hAnsi="Times New Roman" w:cs="Times New Roman"/>
          <w:sz w:val="24"/>
          <w:szCs w:val="24"/>
        </w:rPr>
        <w:t>У школі працює  6</w:t>
      </w:r>
      <w:r w:rsidR="00C50E48" w:rsidRPr="00F76082">
        <w:rPr>
          <w:rFonts w:ascii="Times New Roman" w:hAnsi="Times New Roman" w:cs="Times New Roman"/>
          <w:sz w:val="24"/>
          <w:szCs w:val="24"/>
        </w:rPr>
        <w:t>2</w:t>
      </w:r>
      <w:r w:rsidR="00453ED8" w:rsidRPr="00F76082">
        <w:rPr>
          <w:rFonts w:ascii="Times New Roman" w:hAnsi="Times New Roman" w:cs="Times New Roman"/>
          <w:sz w:val="24"/>
          <w:szCs w:val="24"/>
        </w:rPr>
        <w:t xml:space="preserve"> педагогічні</w:t>
      </w:r>
      <w:r w:rsidRPr="00F76082">
        <w:rPr>
          <w:rFonts w:ascii="Times New Roman" w:hAnsi="Times New Roman" w:cs="Times New Roman"/>
          <w:sz w:val="24"/>
          <w:szCs w:val="24"/>
        </w:rPr>
        <w:t xml:space="preserve"> працівник</w:t>
      </w:r>
      <w:r w:rsidR="00453ED8" w:rsidRPr="00F76082">
        <w:rPr>
          <w:rFonts w:ascii="Times New Roman" w:hAnsi="Times New Roman" w:cs="Times New Roman"/>
          <w:sz w:val="24"/>
          <w:szCs w:val="24"/>
        </w:rPr>
        <w:t>и</w:t>
      </w:r>
      <w:r w:rsidRPr="00F76082">
        <w:rPr>
          <w:rFonts w:ascii="Times New Roman" w:hAnsi="Times New Roman" w:cs="Times New Roman"/>
          <w:sz w:val="24"/>
          <w:szCs w:val="24"/>
        </w:rPr>
        <w:t xml:space="preserve"> </w:t>
      </w:r>
      <w:r w:rsidR="00453ED8" w:rsidRPr="00F76082">
        <w:rPr>
          <w:rFonts w:ascii="Times New Roman" w:hAnsi="Times New Roman" w:cs="Times New Roman"/>
          <w:sz w:val="24"/>
          <w:szCs w:val="24"/>
        </w:rPr>
        <w:t>(</w:t>
      </w:r>
      <w:r w:rsidR="00F0022A" w:rsidRPr="00F76082">
        <w:rPr>
          <w:rFonts w:ascii="Times New Roman" w:hAnsi="Times New Roman" w:cs="Times New Roman"/>
          <w:sz w:val="24"/>
          <w:szCs w:val="24"/>
        </w:rPr>
        <w:t>59</w:t>
      </w:r>
      <w:r w:rsidRPr="00F76082">
        <w:rPr>
          <w:rFonts w:ascii="Times New Roman" w:hAnsi="Times New Roman" w:cs="Times New Roman"/>
          <w:sz w:val="24"/>
          <w:szCs w:val="24"/>
        </w:rPr>
        <w:t xml:space="preserve"> - основне місце роботи), з них мають кваліфікаційну категорію «спеціаліст вищої категорії» - 36, «спеціаліст першої категорії» – 8, «</w:t>
      </w:r>
      <w:r w:rsidR="00F0022A" w:rsidRPr="00F76082">
        <w:rPr>
          <w:rFonts w:ascii="Times New Roman" w:hAnsi="Times New Roman" w:cs="Times New Roman"/>
          <w:sz w:val="24"/>
          <w:szCs w:val="24"/>
        </w:rPr>
        <w:t>спеціаліст другої категорії» - 10</w:t>
      </w:r>
      <w:r w:rsidRPr="00F76082">
        <w:rPr>
          <w:rFonts w:ascii="Times New Roman" w:hAnsi="Times New Roman" w:cs="Times New Roman"/>
          <w:sz w:val="24"/>
          <w:szCs w:val="24"/>
        </w:rPr>
        <w:t>,  «спеціаліст»  - 8.</w:t>
      </w:r>
      <w:r w:rsidR="00711678">
        <w:rPr>
          <w:rFonts w:ascii="Times New Roman" w:hAnsi="Times New Roman" w:cs="Times New Roman"/>
          <w:sz w:val="24"/>
          <w:szCs w:val="24"/>
        </w:rPr>
        <w:t xml:space="preserve"> </w:t>
      </w:r>
      <w:r w:rsidRPr="00F76082">
        <w:rPr>
          <w:rFonts w:ascii="Times New Roman" w:hAnsi="Times New Roman" w:cs="Times New Roman"/>
          <w:sz w:val="24"/>
          <w:szCs w:val="24"/>
        </w:rPr>
        <w:t>23  мають педагогічне звання «старший учи</w:t>
      </w:r>
      <w:r w:rsidR="001C6E0C">
        <w:rPr>
          <w:rFonts w:ascii="Times New Roman" w:hAnsi="Times New Roman" w:cs="Times New Roman"/>
          <w:sz w:val="24"/>
          <w:szCs w:val="24"/>
        </w:rPr>
        <w:t xml:space="preserve">тель»,  4 -  «учитель-методист», </w:t>
      </w:r>
      <w:r w:rsidR="00642FC5">
        <w:rPr>
          <w:rFonts w:ascii="Times New Roman" w:hAnsi="Times New Roman" w:cs="Times New Roman"/>
          <w:sz w:val="24"/>
          <w:szCs w:val="24"/>
        </w:rPr>
        <w:t xml:space="preserve">4 нагороджені нагрудним знаком «Відмінник освіти», </w:t>
      </w:r>
      <w:r w:rsidR="001C6E0C">
        <w:rPr>
          <w:rFonts w:ascii="Times New Roman" w:hAnsi="Times New Roman" w:cs="Times New Roman"/>
          <w:sz w:val="24"/>
          <w:szCs w:val="24"/>
        </w:rPr>
        <w:t>1 – почесне звання «Заслужений вчитель України».</w:t>
      </w:r>
    </w:p>
    <w:p w:rsidR="000D0A93" w:rsidRPr="00F76082" w:rsidRDefault="00D95670" w:rsidP="002800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eastAsiaTheme="minorHAnsi" w:hAnsi="Times New Roman" w:cs="Times New Roman"/>
          <w:sz w:val="24"/>
          <w:szCs w:val="24"/>
        </w:rPr>
        <w:t xml:space="preserve">        </w:t>
      </w:r>
      <w:r w:rsidRPr="00F76082">
        <w:rPr>
          <w:rFonts w:ascii="Times New Roman" w:hAnsi="Times New Roman" w:cs="Times New Roman"/>
          <w:sz w:val="24"/>
          <w:szCs w:val="24"/>
        </w:rPr>
        <w:t xml:space="preserve"> У 2020/2021</w:t>
      </w:r>
      <w:r w:rsidR="000D0A93" w:rsidRPr="00F76082">
        <w:rPr>
          <w:rFonts w:ascii="Times New Roman" w:hAnsi="Times New Roman" w:cs="Times New Roman"/>
          <w:sz w:val="24"/>
          <w:szCs w:val="24"/>
        </w:rPr>
        <w:t xml:space="preserve"> навчальному році </w:t>
      </w:r>
      <w:r w:rsidRPr="00F76082">
        <w:rPr>
          <w:rFonts w:ascii="Times New Roman" w:hAnsi="Times New Roman" w:cs="Times New Roman"/>
          <w:sz w:val="24"/>
          <w:szCs w:val="24"/>
        </w:rPr>
        <w:t>атестувались 11</w:t>
      </w:r>
      <w:r w:rsidR="00C703ED" w:rsidRPr="00F76082">
        <w:rPr>
          <w:rFonts w:ascii="Times New Roman" w:hAnsi="Times New Roman" w:cs="Times New Roman"/>
          <w:sz w:val="24"/>
          <w:szCs w:val="24"/>
        </w:rPr>
        <w:t xml:space="preserve"> педагогів школи</w:t>
      </w:r>
      <w:r w:rsidRPr="00F76082">
        <w:rPr>
          <w:rFonts w:ascii="Times New Roman" w:hAnsi="Times New Roman" w:cs="Times New Roman"/>
          <w:sz w:val="24"/>
          <w:szCs w:val="24"/>
        </w:rPr>
        <w:t>, 6</w:t>
      </w:r>
      <w:r w:rsidR="000D0A93" w:rsidRPr="00F76082">
        <w:rPr>
          <w:rFonts w:ascii="Times New Roman" w:hAnsi="Times New Roman" w:cs="Times New Roman"/>
          <w:sz w:val="24"/>
          <w:szCs w:val="24"/>
        </w:rPr>
        <w:t xml:space="preserve"> з яких встановлено відповідність раніше присвоєній кваліфіка</w:t>
      </w:r>
      <w:r w:rsidRPr="00F76082">
        <w:rPr>
          <w:rFonts w:ascii="Times New Roman" w:hAnsi="Times New Roman" w:cs="Times New Roman"/>
          <w:sz w:val="24"/>
          <w:szCs w:val="24"/>
        </w:rPr>
        <w:t>ційній категорії «спеціаліст вищої категорії», 3</w:t>
      </w:r>
      <w:r w:rsidR="000D0A93" w:rsidRPr="00F76082">
        <w:rPr>
          <w:rFonts w:ascii="Times New Roman" w:hAnsi="Times New Roman" w:cs="Times New Roman"/>
          <w:sz w:val="24"/>
          <w:szCs w:val="24"/>
        </w:rPr>
        <w:t xml:space="preserve"> педпрацівникам присвоєно кваліфікаційну категорію «спеціаліст І категорії»,</w:t>
      </w:r>
      <w:r w:rsidRPr="00F76082">
        <w:rPr>
          <w:rFonts w:ascii="Times New Roman" w:hAnsi="Times New Roman" w:cs="Times New Roman"/>
          <w:sz w:val="24"/>
          <w:szCs w:val="24"/>
        </w:rPr>
        <w:t xml:space="preserve"> 1-«спеціаліст ІІ категорії», 1- «спеціаліст вищої категорії», 5</w:t>
      </w:r>
      <w:r w:rsidR="000D0A93" w:rsidRPr="00F76082">
        <w:rPr>
          <w:rFonts w:ascii="Times New Roman" w:hAnsi="Times New Roman" w:cs="Times New Roman"/>
          <w:sz w:val="24"/>
          <w:szCs w:val="24"/>
        </w:rPr>
        <w:t xml:space="preserve"> встановлено відповідність раніше присвоєному педагогічному званню «старший учитель»</w:t>
      </w:r>
      <w:r w:rsidRPr="00F76082">
        <w:rPr>
          <w:rFonts w:ascii="Times New Roman" w:hAnsi="Times New Roman" w:cs="Times New Roman"/>
          <w:sz w:val="24"/>
          <w:szCs w:val="24"/>
        </w:rPr>
        <w:t>, 1 присвоєно педагогічне звання «старший учитель»</w:t>
      </w:r>
      <w:r w:rsidR="000D0A93" w:rsidRPr="00F760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915" w:rsidRPr="00F76082" w:rsidRDefault="008A565C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0915" w:rsidRPr="00F76082">
        <w:rPr>
          <w:rFonts w:ascii="Times New Roman" w:hAnsi="Times New Roman" w:cs="Times New Roman"/>
          <w:sz w:val="24"/>
          <w:szCs w:val="24"/>
        </w:rPr>
        <w:t xml:space="preserve">  Методична робота</w:t>
      </w:r>
      <w:r w:rsidR="00642FC5">
        <w:rPr>
          <w:rFonts w:ascii="Times New Roman" w:hAnsi="Times New Roman" w:cs="Times New Roman"/>
          <w:sz w:val="24"/>
          <w:szCs w:val="24"/>
        </w:rPr>
        <w:t xml:space="preserve"> з педагогічними кадрами у 2020/</w:t>
      </w:r>
      <w:r w:rsidR="00A20915" w:rsidRPr="00F76082">
        <w:rPr>
          <w:rFonts w:ascii="Times New Roman" w:hAnsi="Times New Roman" w:cs="Times New Roman"/>
          <w:sz w:val="24"/>
          <w:szCs w:val="24"/>
        </w:rPr>
        <w:t>2021 навчальному році проводилась відповідно до наказу   від 31.08.2020 року № 95 «Про організацію науково-методичної роботи з педагогічними та к</w:t>
      </w:r>
      <w:r w:rsidR="00642FC5">
        <w:rPr>
          <w:rFonts w:ascii="Times New Roman" w:hAnsi="Times New Roman" w:cs="Times New Roman"/>
          <w:sz w:val="24"/>
          <w:szCs w:val="24"/>
        </w:rPr>
        <w:t>ерівними кадрами в школі у 2020/</w:t>
      </w:r>
      <w:r w:rsidR="00A20915" w:rsidRPr="00F76082">
        <w:rPr>
          <w:rFonts w:ascii="Times New Roman" w:hAnsi="Times New Roman" w:cs="Times New Roman"/>
          <w:sz w:val="24"/>
          <w:szCs w:val="24"/>
        </w:rPr>
        <w:t>2021 навчальному році»,  згідно з річн</w:t>
      </w:r>
      <w:r w:rsidR="00642FC5">
        <w:rPr>
          <w:rFonts w:ascii="Times New Roman" w:hAnsi="Times New Roman" w:cs="Times New Roman"/>
          <w:sz w:val="24"/>
          <w:szCs w:val="24"/>
        </w:rPr>
        <w:t>им планом роботи школи, планом р</w:t>
      </w:r>
      <w:r w:rsidR="00A20915" w:rsidRPr="00F76082">
        <w:rPr>
          <w:rFonts w:ascii="Times New Roman" w:hAnsi="Times New Roman" w:cs="Times New Roman"/>
          <w:sz w:val="24"/>
          <w:szCs w:val="24"/>
        </w:rPr>
        <w:t xml:space="preserve">ади методичного кабінету школи, методичних об’єднань, структурою методичної роботи в школі. Плани доведено до відома </w:t>
      </w:r>
      <w:r w:rsidR="00A20915" w:rsidRPr="00F76082">
        <w:rPr>
          <w:rFonts w:ascii="Times New Roman" w:hAnsi="Times New Roman" w:cs="Times New Roman"/>
          <w:sz w:val="24"/>
          <w:szCs w:val="24"/>
        </w:rPr>
        <w:lastRenderedPageBreak/>
        <w:t>усі</w:t>
      </w:r>
      <w:r w:rsidR="00642FC5">
        <w:rPr>
          <w:rFonts w:ascii="Times New Roman" w:hAnsi="Times New Roman" w:cs="Times New Roman"/>
          <w:sz w:val="24"/>
          <w:szCs w:val="24"/>
        </w:rPr>
        <w:t>х педагогічних працівників</w:t>
      </w:r>
      <w:r w:rsidR="00A20915" w:rsidRPr="00F76082">
        <w:rPr>
          <w:rFonts w:ascii="Times New Roman" w:hAnsi="Times New Roman" w:cs="Times New Roman"/>
          <w:sz w:val="24"/>
          <w:szCs w:val="24"/>
        </w:rPr>
        <w:t>, а контроль за виконанням основних заходів здійснювався на нарадах при директору, педагогічній раді та засіданнях ради методичного кабінету.</w:t>
      </w:r>
    </w:p>
    <w:p w:rsidR="00A20915" w:rsidRPr="00F76082" w:rsidRDefault="00A20915" w:rsidP="008A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    </w:t>
      </w:r>
      <w:r w:rsidR="008A565C">
        <w:rPr>
          <w:rFonts w:ascii="Times New Roman" w:hAnsi="Times New Roman" w:cs="Times New Roman"/>
          <w:sz w:val="24"/>
          <w:szCs w:val="24"/>
        </w:rPr>
        <w:t>Р</w:t>
      </w:r>
      <w:r w:rsidRPr="00F76082">
        <w:rPr>
          <w:rFonts w:ascii="Times New Roman" w:hAnsi="Times New Roman" w:cs="Times New Roman"/>
          <w:sz w:val="24"/>
          <w:szCs w:val="24"/>
        </w:rPr>
        <w:t xml:space="preserve">озпочато роботу з реалізації науково-методичної  проблемної теми  «Створення сприятливого освітнього середовища в умовах </w:t>
      </w:r>
      <w:proofErr w:type="spellStart"/>
      <w:r w:rsidRPr="00F76082">
        <w:rPr>
          <w:rFonts w:ascii="Times New Roman" w:hAnsi="Times New Roman" w:cs="Times New Roman"/>
          <w:sz w:val="24"/>
          <w:szCs w:val="24"/>
        </w:rPr>
        <w:t>компетентнісного</w:t>
      </w:r>
      <w:proofErr w:type="spellEnd"/>
      <w:r w:rsidRPr="00F76082">
        <w:rPr>
          <w:rFonts w:ascii="Times New Roman" w:hAnsi="Times New Roman" w:cs="Times New Roman"/>
          <w:sz w:val="24"/>
          <w:szCs w:val="24"/>
        </w:rPr>
        <w:t xml:space="preserve"> підходу». Наказом по школі від 31.08.2020 №84 «Про початок роботи з реалізації науково-методичної теми «Створення сприятливого освітнього середовища в умовах </w:t>
      </w:r>
      <w:proofErr w:type="spellStart"/>
      <w:r w:rsidRPr="00F76082">
        <w:rPr>
          <w:rFonts w:ascii="Times New Roman" w:hAnsi="Times New Roman" w:cs="Times New Roman"/>
          <w:sz w:val="24"/>
          <w:szCs w:val="24"/>
        </w:rPr>
        <w:t>компетентнісного</w:t>
      </w:r>
      <w:proofErr w:type="spellEnd"/>
      <w:r w:rsidRPr="00F76082">
        <w:rPr>
          <w:rFonts w:ascii="Times New Roman" w:hAnsi="Times New Roman" w:cs="Times New Roman"/>
          <w:sz w:val="24"/>
          <w:szCs w:val="24"/>
        </w:rPr>
        <w:t xml:space="preserve"> підходу»» затверджено план роботи над науково- методичною темою.</w:t>
      </w:r>
    </w:p>
    <w:p w:rsidR="00A20915" w:rsidRPr="00F76082" w:rsidRDefault="008A565C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78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915" w:rsidRPr="00F76082">
        <w:rPr>
          <w:rFonts w:ascii="Times New Roman" w:hAnsi="Times New Roman" w:cs="Times New Roman"/>
          <w:sz w:val="24"/>
          <w:szCs w:val="24"/>
        </w:rPr>
        <w:t>Упродовж навчального року організовано вивчення наукової літератури, нормативно-</w:t>
      </w:r>
      <w:r w:rsidR="0083787B">
        <w:rPr>
          <w:rFonts w:ascii="Times New Roman" w:hAnsi="Times New Roman" w:cs="Times New Roman"/>
          <w:sz w:val="24"/>
          <w:szCs w:val="24"/>
        </w:rPr>
        <w:t xml:space="preserve"> правової бази</w:t>
      </w:r>
      <w:r w:rsidR="00A20915" w:rsidRPr="00F76082">
        <w:rPr>
          <w:rFonts w:ascii="Times New Roman" w:hAnsi="Times New Roman" w:cs="Times New Roman"/>
          <w:sz w:val="24"/>
          <w:szCs w:val="24"/>
        </w:rPr>
        <w:t>, забезпечено теоретичну та психологічну готовність пед</w:t>
      </w:r>
      <w:r w:rsidR="0083787B">
        <w:rPr>
          <w:rFonts w:ascii="Times New Roman" w:hAnsi="Times New Roman" w:cs="Times New Roman"/>
          <w:sz w:val="24"/>
          <w:szCs w:val="24"/>
        </w:rPr>
        <w:t>агогів до впровадження науково-</w:t>
      </w:r>
      <w:r w:rsidR="00A20915" w:rsidRPr="00F76082">
        <w:rPr>
          <w:rFonts w:ascii="Times New Roman" w:hAnsi="Times New Roman" w:cs="Times New Roman"/>
          <w:sz w:val="24"/>
          <w:szCs w:val="24"/>
        </w:rPr>
        <w:t>методичної проблемної теми.</w:t>
      </w:r>
    </w:p>
    <w:p w:rsidR="00A20915" w:rsidRPr="00F76082" w:rsidRDefault="0083787B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0915" w:rsidRPr="00F76082">
        <w:rPr>
          <w:rFonts w:ascii="Times New Roman" w:hAnsi="Times New Roman" w:cs="Times New Roman"/>
          <w:sz w:val="24"/>
          <w:szCs w:val="24"/>
        </w:rPr>
        <w:t xml:space="preserve"> Методична робота школи будувалась і проводилась за принципом  урахування інтересів  і запитів різних категорій педагогів, керівників методичних об’єднань.  </w:t>
      </w:r>
    </w:p>
    <w:p w:rsidR="0083787B" w:rsidRDefault="00A20915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  </w:t>
      </w:r>
      <w:r w:rsidR="0083787B">
        <w:rPr>
          <w:rFonts w:ascii="Times New Roman" w:hAnsi="Times New Roman" w:cs="Times New Roman"/>
          <w:sz w:val="24"/>
          <w:szCs w:val="24"/>
        </w:rPr>
        <w:t xml:space="preserve">     </w:t>
      </w:r>
      <w:r w:rsidRPr="00F76082">
        <w:rPr>
          <w:rFonts w:ascii="Times New Roman" w:hAnsi="Times New Roman" w:cs="Times New Roman"/>
          <w:sz w:val="24"/>
          <w:szCs w:val="24"/>
        </w:rPr>
        <w:t xml:space="preserve"> З метою реалізації науково-методичної проблемної теми  впродовж навчального року використовувались різні  форми роботи:  психолого-педагогічний консиліум «Пробл</w:t>
      </w:r>
      <w:r w:rsidR="00732B3E">
        <w:rPr>
          <w:rFonts w:ascii="Times New Roman" w:hAnsi="Times New Roman" w:cs="Times New Roman"/>
          <w:sz w:val="24"/>
          <w:szCs w:val="24"/>
        </w:rPr>
        <w:t>еми адаптації першокласників», н</w:t>
      </w:r>
      <w:r w:rsidRPr="00F76082">
        <w:rPr>
          <w:rFonts w:ascii="Times New Roman" w:hAnsi="Times New Roman" w:cs="Times New Roman"/>
          <w:sz w:val="24"/>
          <w:szCs w:val="24"/>
        </w:rPr>
        <w:t xml:space="preserve">ауково-практичний семінар «Проблеми формування соціальної компетентності особистості в контексті виконання Державних освітніх стандартів», психолого-педагогічний консиліум «Профілактика дезадаптації п’ятикласників до нових умов навчання», психолого-педагогічний семінар «Шлях до серця дитини з особливими освітніми потребами»,  </w:t>
      </w:r>
      <w:proofErr w:type="spellStart"/>
      <w:r w:rsidRPr="00F76082">
        <w:rPr>
          <w:rFonts w:ascii="Times New Roman" w:hAnsi="Times New Roman" w:cs="Times New Roman"/>
          <w:sz w:val="24"/>
          <w:szCs w:val="24"/>
        </w:rPr>
        <w:t>інструктивно</w:t>
      </w:r>
      <w:proofErr w:type="spellEnd"/>
      <w:r w:rsidRPr="00F76082">
        <w:rPr>
          <w:rFonts w:ascii="Times New Roman" w:hAnsi="Times New Roman" w:cs="Times New Roman"/>
          <w:sz w:val="24"/>
          <w:szCs w:val="24"/>
        </w:rPr>
        <w:t>-методичні наради, презентації  методичних та науково-методичних доробок вчителів,  засідання методичних об’єднань та творчих груп, педрада-</w:t>
      </w:r>
      <w:proofErr w:type="spellStart"/>
      <w:r w:rsidRPr="00F7608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76082">
        <w:rPr>
          <w:rFonts w:ascii="Times New Roman" w:hAnsi="Times New Roman" w:cs="Times New Roman"/>
          <w:sz w:val="24"/>
          <w:szCs w:val="24"/>
        </w:rPr>
        <w:t xml:space="preserve">   «Підвищення рівня професійної компетентності вчителя</w:t>
      </w:r>
      <w:r w:rsidR="00711678">
        <w:rPr>
          <w:rFonts w:ascii="Times New Roman" w:hAnsi="Times New Roman" w:cs="Times New Roman"/>
          <w:sz w:val="24"/>
          <w:szCs w:val="24"/>
        </w:rPr>
        <w:t>»</w:t>
      </w:r>
      <w:r w:rsidR="0083787B">
        <w:rPr>
          <w:rFonts w:ascii="Times New Roman" w:hAnsi="Times New Roman" w:cs="Times New Roman"/>
          <w:sz w:val="24"/>
          <w:szCs w:val="24"/>
        </w:rPr>
        <w:t>.</w:t>
      </w:r>
    </w:p>
    <w:p w:rsidR="0083787B" w:rsidRDefault="00A20915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    </w:t>
      </w:r>
      <w:r w:rsidR="00711678">
        <w:rPr>
          <w:rFonts w:ascii="Times New Roman" w:hAnsi="Times New Roman" w:cs="Times New Roman"/>
          <w:sz w:val="24"/>
          <w:szCs w:val="24"/>
        </w:rPr>
        <w:t xml:space="preserve">   </w:t>
      </w:r>
      <w:r w:rsidRPr="00F76082">
        <w:rPr>
          <w:rFonts w:ascii="Times New Roman" w:hAnsi="Times New Roman" w:cs="Times New Roman"/>
          <w:sz w:val="24"/>
          <w:szCs w:val="24"/>
        </w:rPr>
        <w:t>З метою колегіального управління процесом удосконалення методичн</w:t>
      </w:r>
      <w:r w:rsidR="0083787B">
        <w:rPr>
          <w:rFonts w:ascii="Times New Roman" w:hAnsi="Times New Roman" w:cs="Times New Roman"/>
          <w:sz w:val="24"/>
          <w:szCs w:val="24"/>
        </w:rPr>
        <w:t>ої роботи як системи  створена р</w:t>
      </w:r>
      <w:r w:rsidRPr="00F76082">
        <w:rPr>
          <w:rFonts w:ascii="Times New Roman" w:hAnsi="Times New Roman" w:cs="Times New Roman"/>
          <w:sz w:val="24"/>
          <w:szCs w:val="24"/>
        </w:rPr>
        <w:t>ада методичного кабінету, на розгляд якої виносились питання ефективн</w:t>
      </w:r>
      <w:r w:rsidR="0083787B">
        <w:rPr>
          <w:rFonts w:ascii="Times New Roman" w:hAnsi="Times New Roman" w:cs="Times New Roman"/>
          <w:sz w:val="24"/>
          <w:szCs w:val="24"/>
        </w:rPr>
        <w:t>ої методичної роботи,  експертиза</w:t>
      </w:r>
      <w:r w:rsidRPr="00F76082">
        <w:rPr>
          <w:rFonts w:ascii="Times New Roman" w:hAnsi="Times New Roman" w:cs="Times New Roman"/>
          <w:sz w:val="24"/>
          <w:szCs w:val="24"/>
        </w:rPr>
        <w:t xml:space="preserve"> поданих інформаційно-методичних матеріалів та рекомендацій щодо їх упровадження, проведення предметних тижнів фізики та астрономії, предметів суспільного циклу, інформатики, Шевченкознавства, організації відвідування у</w:t>
      </w:r>
      <w:r w:rsidR="0083787B">
        <w:rPr>
          <w:rFonts w:ascii="Times New Roman" w:hAnsi="Times New Roman" w:cs="Times New Roman"/>
          <w:sz w:val="24"/>
          <w:szCs w:val="24"/>
        </w:rPr>
        <w:t>років вчителів, що атестувались.</w:t>
      </w:r>
    </w:p>
    <w:p w:rsidR="00A20915" w:rsidRPr="00F76082" w:rsidRDefault="00711678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2B3E">
        <w:rPr>
          <w:rFonts w:ascii="Times New Roman" w:hAnsi="Times New Roman" w:cs="Times New Roman"/>
          <w:sz w:val="24"/>
          <w:szCs w:val="24"/>
        </w:rPr>
        <w:t xml:space="preserve">Педагоги взяли активну участь у конкурсі-ярмарку педагогічної творчості. </w:t>
      </w:r>
      <w:r w:rsidR="00A20915" w:rsidRPr="00F76082">
        <w:rPr>
          <w:rFonts w:ascii="Times New Roman" w:hAnsi="Times New Roman" w:cs="Times New Roman"/>
          <w:sz w:val="24"/>
          <w:szCs w:val="24"/>
        </w:rPr>
        <w:t xml:space="preserve"> </w:t>
      </w:r>
      <w:r w:rsidR="00732B3E">
        <w:rPr>
          <w:rFonts w:ascii="Times New Roman" w:hAnsi="Times New Roman" w:cs="Times New Roman"/>
          <w:sz w:val="24"/>
          <w:szCs w:val="24"/>
        </w:rPr>
        <w:t>Представлені на конкурс роботи</w:t>
      </w:r>
      <w:r w:rsidR="00A20915" w:rsidRPr="00F76082">
        <w:rPr>
          <w:rFonts w:ascii="Times New Roman" w:hAnsi="Times New Roman" w:cs="Times New Roman"/>
          <w:sz w:val="24"/>
          <w:szCs w:val="24"/>
        </w:rPr>
        <w:t xml:space="preserve"> характеризуються новизною</w:t>
      </w:r>
      <w:r w:rsidR="0083787B">
        <w:rPr>
          <w:rFonts w:ascii="Times New Roman" w:hAnsi="Times New Roman" w:cs="Times New Roman"/>
          <w:sz w:val="24"/>
          <w:szCs w:val="24"/>
        </w:rPr>
        <w:t xml:space="preserve">, </w:t>
      </w:r>
      <w:r w:rsidR="00A20915" w:rsidRPr="00F76082">
        <w:rPr>
          <w:rFonts w:ascii="Times New Roman" w:hAnsi="Times New Roman" w:cs="Times New Roman"/>
          <w:sz w:val="24"/>
          <w:szCs w:val="24"/>
        </w:rPr>
        <w:t xml:space="preserve"> актуальністю тем, вказують на </w:t>
      </w:r>
      <w:r w:rsidR="0083787B">
        <w:rPr>
          <w:rFonts w:ascii="Times New Roman" w:hAnsi="Times New Roman" w:cs="Times New Roman"/>
          <w:sz w:val="24"/>
          <w:szCs w:val="24"/>
        </w:rPr>
        <w:t>постійний творчий пошук педагогів</w:t>
      </w:r>
      <w:r w:rsidR="00A20915" w:rsidRPr="00F76082">
        <w:rPr>
          <w:rFonts w:ascii="Times New Roman" w:hAnsi="Times New Roman" w:cs="Times New Roman"/>
          <w:sz w:val="24"/>
          <w:szCs w:val="24"/>
        </w:rPr>
        <w:t>, мають високий рівень естетичного оформлення, практичного спрямування. Уваги за</w:t>
      </w:r>
      <w:r w:rsidR="00732B3E">
        <w:rPr>
          <w:rFonts w:ascii="Times New Roman" w:hAnsi="Times New Roman" w:cs="Times New Roman"/>
          <w:sz w:val="24"/>
          <w:szCs w:val="24"/>
        </w:rPr>
        <w:t>слуговують матеріали</w:t>
      </w:r>
      <w:r w:rsidR="00A20915" w:rsidRPr="00F76082">
        <w:rPr>
          <w:rFonts w:ascii="Times New Roman" w:hAnsi="Times New Roman" w:cs="Times New Roman"/>
          <w:sz w:val="24"/>
          <w:szCs w:val="24"/>
        </w:rPr>
        <w:t xml:space="preserve">  у  н</w:t>
      </w:r>
      <w:r w:rsidR="0083787B">
        <w:rPr>
          <w:rFonts w:ascii="Times New Roman" w:hAnsi="Times New Roman" w:cs="Times New Roman"/>
          <w:sz w:val="24"/>
          <w:szCs w:val="24"/>
        </w:rPr>
        <w:t xml:space="preserve">омінації «Початкова школа» </w:t>
      </w:r>
      <w:proofErr w:type="spellStart"/>
      <w:r w:rsidR="00A20915" w:rsidRPr="00F76082">
        <w:rPr>
          <w:rFonts w:ascii="Times New Roman" w:hAnsi="Times New Roman" w:cs="Times New Roman"/>
          <w:sz w:val="24"/>
          <w:szCs w:val="24"/>
        </w:rPr>
        <w:t>Стратюк</w:t>
      </w:r>
      <w:proofErr w:type="spellEnd"/>
      <w:r w:rsidR="00A20915" w:rsidRPr="00F76082">
        <w:rPr>
          <w:rFonts w:ascii="Times New Roman" w:hAnsi="Times New Roman" w:cs="Times New Roman"/>
          <w:sz w:val="24"/>
          <w:szCs w:val="24"/>
        </w:rPr>
        <w:t xml:space="preserve"> Л.П. «Буду я природі другом», </w:t>
      </w:r>
      <w:proofErr w:type="spellStart"/>
      <w:r w:rsidR="00A20915" w:rsidRPr="00F76082">
        <w:rPr>
          <w:rFonts w:ascii="Times New Roman" w:hAnsi="Times New Roman" w:cs="Times New Roman"/>
          <w:sz w:val="24"/>
          <w:szCs w:val="24"/>
        </w:rPr>
        <w:t>Зламан</w:t>
      </w:r>
      <w:proofErr w:type="spellEnd"/>
      <w:r w:rsidR="00A20915" w:rsidRPr="00F76082">
        <w:rPr>
          <w:rFonts w:ascii="Times New Roman" w:hAnsi="Times New Roman" w:cs="Times New Roman"/>
          <w:sz w:val="24"/>
          <w:szCs w:val="24"/>
        </w:rPr>
        <w:t xml:space="preserve"> Т.В. «Розвиток критичного мислення-крок до успіху»,  Янків І.М. «Використання мнемотехніки на </w:t>
      </w:r>
      <w:proofErr w:type="spellStart"/>
      <w:r w:rsidR="00A20915" w:rsidRPr="00F76082">
        <w:rPr>
          <w:rFonts w:ascii="Times New Roman" w:hAnsi="Times New Roman" w:cs="Times New Roman"/>
          <w:sz w:val="24"/>
          <w:szCs w:val="24"/>
        </w:rPr>
        <w:t>уроках</w:t>
      </w:r>
      <w:proofErr w:type="spellEnd"/>
      <w:r w:rsidR="00A20915" w:rsidRPr="00F76082">
        <w:rPr>
          <w:rFonts w:ascii="Times New Roman" w:hAnsi="Times New Roman" w:cs="Times New Roman"/>
          <w:sz w:val="24"/>
          <w:szCs w:val="24"/>
        </w:rPr>
        <w:t xml:space="preserve"> літературного читання»; у номінації «Фізика» вчителя фізики </w:t>
      </w:r>
      <w:proofErr w:type="spellStart"/>
      <w:r w:rsidR="00A20915" w:rsidRPr="00F76082">
        <w:rPr>
          <w:rFonts w:ascii="Times New Roman" w:hAnsi="Times New Roman" w:cs="Times New Roman"/>
          <w:sz w:val="24"/>
          <w:szCs w:val="24"/>
        </w:rPr>
        <w:t>Заверухи</w:t>
      </w:r>
      <w:proofErr w:type="spellEnd"/>
      <w:r w:rsidR="00A20915" w:rsidRPr="00F76082">
        <w:rPr>
          <w:rFonts w:ascii="Times New Roman" w:hAnsi="Times New Roman" w:cs="Times New Roman"/>
          <w:sz w:val="24"/>
          <w:szCs w:val="24"/>
        </w:rPr>
        <w:t xml:space="preserve"> І.Б. «Презентації до уроків фізики </w:t>
      </w:r>
      <w:r w:rsidR="00732B3E">
        <w:rPr>
          <w:rFonts w:ascii="Times New Roman" w:hAnsi="Times New Roman" w:cs="Times New Roman"/>
          <w:sz w:val="24"/>
          <w:szCs w:val="24"/>
        </w:rPr>
        <w:t>у 7 класі з теми «Взаємодія тіл</w:t>
      </w:r>
      <w:r w:rsidR="00A20915" w:rsidRPr="00F76082">
        <w:rPr>
          <w:rFonts w:ascii="Times New Roman" w:hAnsi="Times New Roman" w:cs="Times New Roman"/>
          <w:sz w:val="24"/>
          <w:szCs w:val="24"/>
        </w:rPr>
        <w:t xml:space="preserve">»; у номінації «Інформатика» учителя інформатики Калениченка Д.А. «Практичний путівник </w:t>
      </w:r>
      <w:r w:rsidR="00A20915" w:rsidRPr="00F76082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="00A20915" w:rsidRPr="00F76082">
        <w:rPr>
          <w:rFonts w:ascii="Times New Roman" w:hAnsi="Times New Roman" w:cs="Times New Roman"/>
          <w:sz w:val="24"/>
          <w:szCs w:val="24"/>
        </w:rPr>
        <w:t xml:space="preserve"> </w:t>
      </w:r>
      <w:r w:rsidR="00A20915" w:rsidRPr="00F76082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="00A20915" w:rsidRPr="00F76082">
        <w:rPr>
          <w:rFonts w:ascii="Times New Roman" w:hAnsi="Times New Roman" w:cs="Times New Roman"/>
          <w:sz w:val="24"/>
          <w:szCs w:val="24"/>
        </w:rPr>
        <w:t xml:space="preserve"> 3</w:t>
      </w:r>
      <w:r w:rsidR="00A20915" w:rsidRPr="00F7608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20915" w:rsidRPr="00F76082">
        <w:rPr>
          <w:rFonts w:ascii="Times New Roman" w:hAnsi="Times New Roman" w:cs="Times New Roman"/>
          <w:sz w:val="24"/>
          <w:szCs w:val="24"/>
        </w:rPr>
        <w:t xml:space="preserve">»; у номінації «Математика» учителів Костюк А.В., </w:t>
      </w:r>
      <w:proofErr w:type="spellStart"/>
      <w:r w:rsidR="00A20915" w:rsidRPr="00F76082">
        <w:rPr>
          <w:rFonts w:ascii="Times New Roman" w:hAnsi="Times New Roman" w:cs="Times New Roman"/>
          <w:sz w:val="24"/>
          <w:szCs w:val="24"/>
        </w:rPr>
        <w:t>Курач</w:t>
      </w:r>
      <w:proofErr w:type="spellEnd"/>
      <w:r w:rsidR="00A20915" w:rsidRPr="00F76082">
        <w:rPr>
          <w:rFonts w:ascii="Times New Roman" w:hAnsi="Times New Roman" w:cs="Times New Roman"/>
          <w:sz w:val="24"/>
          <w:szCs w:val="24"/>
        </w:rPr>
        <w:t xml:space="preserve"> І.М., Барановської О.А. «Дидактичні матеріали з математики.</w:t>
      </w:r>
      <w:r w:rsidR="00494A5E">
        <w:rPr>
          <w:rFonts w:ascii="Times New Roman" w:hAnsi="Times New Roman" w:cs="Times New Roman"/>
          <w:sz w:val="24"/>
          <w:szCs w:val="24"/>
        </w:rPr>
        <w:t xml:space="preserve"> 10 </w:t>
      </w:r>
      <w:r w:rsidR="00A20915" w:rsidRPr="00F76082">
        <w:rPr>
          <w:rFonts w:ascii="Times New Roman" w:hAnsi="Times New Roman" w:cs="Times New Roman"/>
          <w:sz w:val="24"/>
          <w:szCs w:val="24"/>
        </w:rPr>
        <w:t>клас</w:t>
      </w:r>
      <w:r w:rsidR="00494A5E">
        <w:rPr>
          <w:rFonts w:ascii="Times New Roman" w:hAnsi="Times New Roman" w:cs="Times New Roman"/>
          <w:sz w:val="24"/>
          <w:szCs w:val="24"/>
        </w:rPr>
        <w:t xml:space="preserve"> </w:t>
      </w:r>
      <w:r w:rsidR="00A20915" w:rsidRPr="00F76082">
        <w:rPr>
          <w:rFonts w:ascii="Times New Roman" w:hAnsi="Times New Roman" w:cs="Times New Roman"/>
          <w:sz w:val="24"/>
          <w:szCs w:val="24"/>
        </w:rPr>
        <w:t xml:space="preserve">(рівень стандарту);  у номінації «Географія» учителя географії Остапчук Н.В. «Використання творів Жуля Верна на </w:t>
      </w:r>
      <w:proofErr w:type="spellStart"/>
      <w:r w:rsidR="00A20915" w:rsidRPr="00F76082">
        <w:rPr>
          <w:rFonts w:ascii="Times New Roman" w:hAnsi="Times New Roman" w:cs="Times New Roman"/>
          <w:sz w:val="24"/>
          <w:szCs w:val="24"/>
        </w:rPr>
        <w:t>уроках</w:t>
      </w:r>
      <w:proofErr w:type="spellEnd"/>
      <w:r w:rsidR="00A20915" w:rsidRPr="00F76082">
        <w:rPr>
          <w:rFonts w:ascii="Times New Roman" w:hAnsi="Times New Roman" w:cs="Times New Roman"/>
          <w:sz w:val="24"/>
          <w:szCs w:val="24"/>
        </w:rPr>
        <w:t xml:space="preserve"> географії у 6-7 класах». </w:t>
      </w:r>
    </w:p>
    <w:p w:rsidR="00A20915" w:rsidRPr="00F76082" w:rsidRDefault="00A20915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  За результатами розгляду матеріалів, поданих на ІІ (міський) етап конкурсу-ярмарку педагогічної творчості,  робота вчителя інформатики Д. Калениченка посіла І місце у номінації «Інформатика», творчого колективу учителів </w:t>
      </w:r>
      <w:proofErr w:type="spellStart"/>
      <w:r w:rsidRPr="00F76082">
        <w:rPr>
          <w:rFonts w:ascii="Times New Roman" w:hAnsi="Times New Roman" w:cs="Times New Roman"/>
          <w:sz w:val="24"/>
          <w:szCs w:val="24"/>
        </w:rPr>
        <w:t>О.Барановської</w:t>
      </w:r>
      <w:proofErr w:type="spellEnd"/>
      <w:r w:rsidRPr="00F760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082">
        <w:rPr>
          <w:rFonts w:ascii="Times New Roman" w:hAnsi="Times New Roman" w:cs="Times New Roman"/>
          <w:sz w:val="24"/>
          <w:szCs w:val="24"/>
        </w:rPr>
        <w:t>А.Костюк</w:t>
      </w:r>
      <w:proofErr w:type="spellEnd"/>
      <w:r w:rsidRPr="00F760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082">
        <w:rPr>
          <w:rFonts w:ascii="Times New Roman" w:hAnsi="Times New Roman" w:cs="Times New Roman"/>
          <w:sz w:val="24"/>
          <w:szCs w:val="24"/>
        </w:rPr>
        <w:t>І.Курач</w:t>
      </w:r>
      <w:proofErr w:type="spellEnd"/>
      <w:r w:rsidRPr="00F76082">
        <w:rPr>
          <w:rFonts w:ascii="Times New Roman" w:hAnsi="Times New Roman" w:cs="Times New Roman"/>
          <w:sz w:val="24"/>
          <w:szCs w:val="24"/>
        </w:rPr>
        <w:t xml:space="preserve"> - ІІ місце у номінації «Математика», учителя </w:t>
      </w:r>
      <w:proofErr w:type="spellStart"/>
      <w:r w:rsidRPr="00F76082">
        <w:rPr>
          <w:rFonts w:ascii="Times New Roman" w:hAnsi="Times New Roman" w:cs="Times New Roman"/>
          <w:sz w:val="24"/>
          <w:szCs w:val="24"/>
        </w:rPr>
        <w:t>Т.Зламан</w:t>
      </w:r>
      <w:proofErr w:type="spellEnd"/>
      <w:r w:rsidRPr="00F76082">
        <w:rPr>
          <w:rFonts w:ascii="Times New Roman" w:hAnsi="Times New Roman" w:cs="Times New Roman"/>
          <w:sz w:val="24"/>
          <w:szCs w:val="24"/>
        </w:rPr>
        <w:t xml:space="preserve">  -ІІІ місце у номінації «Початкова освіта».  </w:t>
      </w:r>
    </w:p>
    <w:p w:rsidR="00A20915" w:rsidRPr="00F76082" w:rsidRDefault="00711678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A5E">
        <w:rPr>
          <w:rFonts w:ascii="Times New Roman" w:hAnsi="Times New Roman" w:cs="Times New Roman"/>
          <w:sz w:val="24"/>
          <w:szCs w:val="24"/>
        </w:rPr>
        <w:t xml:space="preserve">     У період </w:t>
      </w:r>
      <w:r w:rsidR="00A20915" w:rsidRPr="00F76082">
        <w:rPr>
          <w:rFonts w:ascii="Times New Roman" w:hAnsi="Times New Roman" w:cs="Times New Roman"/>
          <w:sz w:val="24"/>
          <w:szCs w:val="24"/>
        </w:rPr>
        <w:t xml:space="preserve"> карантину учителі школи проходять курси підвищення кваліфікації з використанням технологій дистанційного навчання (станом на </w:t>
      </w:r>
      <w:r w:rsidR="006E0F30">
        <w:rPr>
          <w:rFonts w:ascii="Times New Roman" w:hAnsi="Times New Roman" w:cs="Times New Roman"/>
          <w:sz w:val="24"/>
          <w:szCs w:val="24"/>
        </w:rPr>
        <w:t xml:space="preserve">01.06.2021 навчання  </w:t>
      </w:r>
      <w:r w:rsidR="00A20915" w:rsidRPr="00F76082">
        <w:rPr>
          <w:rFonts w:ascii="Times New Roman" w:hAnsi="Times New Roman" w:cs="Times New Roman"/>
          <w:sz w:val="24"/>
          <w:szCs w:val="24"/>
        </w:rPr>
        <w:t xml:space="preserve"> пройшли 38 педагогів).</w:t>
      </w:r>
    </w:p>
    <w:p w:rsidR="00A20915" w:rsidRPr="00F76082" w:rsidRDefault="00A20915" w:rsidP="002800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</w:t>
      </w:r>
      <w:r w:rsidR="00711678">
        <w:rPr>
          <w:rFonts w:ascii="Times New Roman" w:hAnsi="Times New Roman" w:cs="Times New Roman"/>
          <w:sz w:val="24"/>
          <w:szCs w:val="24"/>
        </w:rPr>
        <w:t xml:space="preserve">  </w:t>
      </w:r>
      <w:r w:rsidRPr="00F76082">
        <w:rPr>
          <w:rFonts w:ascii="Times New Roman" w:hAnsi="Times New Roman" w:cs="Times New Roman"/>
          <w:sz w:val="24"/>
          <w:szCs w:val="24"/>
        </w:rPr>
        <w:t xml:space="preserve">       У 2020/202</w:t>
      </w:r>
      <w:r w:rsidR="00E5434B">
        <w:rPr>
          <w:rFonts w:ascii="Times New Roman" w:hAnsi="Times New Roman" w:cs="Times New Roman"/>
          <w:sz w:val="24"/>
          <w:szCs w:val="24"/>
        </w:rPr>
        <w:t xml:space="preserve">1 навчальному році вчителі </w:t>
      </w:r>
      <w:r w:rsidRPr="00F76082">
        <w:rPr>
          <w:rFonts w:ascii="Times New Roman" w:hAnsi="Times New Roman" w:cs="Times New Roman"/>
          <w:sz w:val="24"/>
          <w:szCs w:val="24"/>
        </w:rPr>
        <w:t xml:space="preserve"> мали змогу  оволоділи дистанційними формами проведення уроків, виховних  заходів, ознайомлювались з досвідом роботи колег з інших освітніх закладів під час участі у </w:t>
      </w:r>
      <w:proofErr w:type="spellStart"/>
      <w:r w:rsidRPr="00F76082">
        <w:rPr>
          <w:rFonts w:ascii="Times New Roman" w:hAnsi="Times New Roman" w:cs="Times New Roman"/>
          <w:sz w:val="24"/>
          <w:szCs w:val="24"/>
        </w:rPr>
        <w:t>вебі</w:t>
      </w:r>
      <w:r w:rsidR="00E5434B">
        <w:rPr>
          <w:rFonts w:ascii="Times New Roman" w:hAnsi="Times New Roman" w:cs="Times New Roman"/>
          <w:sz w:val="24"/>
          <w:szCs w:val="24"/>
        </w:rPr>
        <w:t>нарах</w:t>
      </w:r>
      <w:proofErr w:type="spellEnd"/>
      <w:r w:rsidR="00E5434B">
        <w:rPr>
          <w:rFonts w:ascii="Times New Roman" w:hAnsi="Times New Roman" w:cs="Times New Roman"/>
          <w:sz w:val="24"/>
          <w:szCs w:val="24"/>
        </w:rPr>
        <w:t xml:space="preserve">, проходженні </w:t>
      </w:r>
      <w:r w:rsidRPr="00F76082">
        <w:rPr>
          <w:rFonts w:ascii="Times New Roman" w:hAnsi="Times New Roman" w:cs="Times New Roman"/>
          <w:sz w:val="24"/>
          <w:szCs w:val="24"/>
        </w:rPr>
        <w:t xml:space="preserve"> навчання на курсах РОІППО.</w:t>
      </w:r>
    </w:p>
    <w:p w:rsidR="00A20915" w:rsidRPr="00F76082" w:rsidRDefault="00A20915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   </w:t>
      </w:r>
      <w:r w:rsidR="00711678">
        <w:rPr>
          <w:rFonts w:ascii="Times New Roman" w:hAnsi="Times New Roman" w:cs="Times New Roman"/>
          <w:sz w:val="24"/>
          <w:szCs w:val="24"/>
        </w:rPr>
        <w:t xml:space="preserve">  </w:t>
      </w:r>
      <w:r w:rsidRPr="00F76082">
        <w:rPr>
          <w:rFonts w:ascii="Times New Roman" w:hAnsi="Times New Roman" w:cs="Times New Roman"/>
          <w:sz w:val="24"/>
          <w:szCs w:val="24"/>
        </w:rPr>
        <w:t>З метою поширення досвіду роботи у класах з поглибленим вивчення</w:t>
      </w:r>
      <w:r w:rsidR="00E5434B">
        <w:rPr>
          <w:rFonts w:ascii="Times New Roman" w:hAnsi="Times New Roman" w:cs="Times New Roman"/>
          <w:sz w:val="24"/>
          <w:szCs w:val="24"/>
        </w:rPr>
        <w:t xml:space="preserve">м математики, учитель </w:t>
      </w:r>
      <w:r w:rsidRPr="00F76082">
        <w:rPr>
          <w:rFonts w:ascii="Times New Roman" w:hAnsi="Times New Roman" w:cs="Times New Roman"/>
          <w:sz w:val="24"/>
          <w:szCs w:val="24"/>
        </w:rPr>
        <w:t xml:space="preserve"> Т.</w:t>
      </w:r>
      <w:r w:rsidR="00E9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082">
        <w:rPr>
          <w:rFonts w:ascii="Times New Roman" w:hAnsi="Times New Roman" w:cs="Times New Roman"/>
          <w:sz w:val="24"/>
          <w:szCs w:val="24"/>
        </w:rPr>
        <w:t>Кордиш</w:t>
      </w:r>
      <w:proofErr w:type="spellEnd"/>
      <w:r w:rsidRPr="00F76082">
        <w:rPr>
          <w:rFonts w:ascii="Times New Roman" w:hAnsi="Times New Roman" w:cs="Times New Roman"/>
          <w:sz w:val="24"/>
          <w:szCs w:val="24"/>
        </w:rPr>
        <w:t xml:space="preserve"> упродовж року була залучена до роботи  онлайн-школи для обдарованих учнів ЗЗСО Рівненської області (секція «Математика») . Навчання проходило за сприяння </w:t>
      </w:r>
      <w:r w:rsidRPr="00F76082">
        <w:rPr>
          <w:rFonts w:ascii="Times New Roman" w:hAnsi="Times New Roman" w:cs="Times New Roman"/>
          <w:sz w:val="24"/>
          <w:szCs w:val="24"/>
        </w:rPr>
        <w:lastRenderedPageBreak/>
        <w:t>Рівненського ОІППО, де учитель виступила з лекціями на тему «Коло та зв’язані</w:t>
      </w:r>
      <w:r w:rsidR="00E96C7F">
        <w:rPr>
          <w:rFonts w:ascii="Times New Roman" w:hAnsi="Times New Roman" w:cs="Times New Roman"/>
          <w:sz w:val="24"/>
          <w:szCs w:val="24"/>
        </w:rPr>
        <w:t xml:space="preserve"> з ними співвідношення». </w:t>
      </w:r>
      <w:r w:rsidRPr="00F76082">
        <w:rPr>
          <w:rFonts w:ascii="Times New Roman" w:hAnsi="Times New Roman" w:cs="Times New Roman"/>
          <w:sz w:val="24"/>
          <w:szCs w:val="24"/>
        </w:rPr>
        <w:t>Тамарою Георгіївною ведеться робота з укладання підручників з математики для 5-6 класів Нової української школи.</w:t>
      </w:r>
    </w:p>
    <w:p w:rsidR="00611D14" w:rsidRPr="00F76082" w:rsidRDefault="00E96C7F" w:rsidP="00E9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</w:rPr>
        <w:t>На</w:t>
      </w:r>
      <w:r w:rsidR="00041810" w:rsidRPr="00F76082">
        <w:rPr>
          <w:rFonts w:ascii="Times New Roman" w:hAnsi="Times New Roman" w:cs="Times New Roman"/>
          <w:sz w:val="24"/>
          <w:szCs w:val="24"/>
          <w:highlight w:val="white"/>
        </w:rPr>
        <w:t xml:space="preserve">вчальні заняття організовувалися 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</w:rPr>
        <w:t xml:space="preserve">за семестровою системою: І семестр – з 01 вересня по 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30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</w:rPr>
        <w:t xml:space="preserve">  грудня 2020 року, ІІ семестр – з   1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1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</w:rPr>
        <w:t xml:space="preserve"> січня по  2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8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</w:rPr>
        <w:t xml:space="preserve">  травня 2021</w:t>
      </w:r>
      <w:r w:rsidR="00041810" w:rsidRPr="00F76082">
        <w:rPr>
          <w:rFonts w:ascii="Times New Roman" w:hAnsi="Times New Roman" w:cs="Times New Roman"/>
          <w:sz w:val="24"/>
          <w:szCs w:val="24"/>
          <w:highlight w:val="white"/>
        </w:rPr>
        <w:t xml:space="preserve"> року. Канікули проводилися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</w:rPr>
        <w:t xml:space="preserve"> в такі терміни: осінні – з 2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6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</w:rPr>
        <w:t xml:space="preserve">  жовтня по 0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1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</w:rPr>
        <w:t xml:space="preserve">  листопада 2020 року, зимові – з 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31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</w:rPr>
        <w:t xml:space="preserve">  грудня 2020 року по 1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0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</w:rPr>
        <w:t xml:space="preserve">   січня 2021 року, весняні – з 2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2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</w:rPr>
        <w:t xml:space="preserve"> по 2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8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</w:rPr>
        <w:t xml:space="preserve"> березня 2021 року.</w:t>
      </w:r>
    </w:p>
    <w:p w:rsidR="00AC2BF0" w:rsidRPr="00F14F64" w:rsidRDefault="00611D14" w:rsidP="0028002D">
      <w:pPr>
        <w:widowControl w:val="0"/>
        <w:autoSpaceDE w:val="0"/>
        <w:autoSpaceDN w:val="0"/>
        <w:adjustRightInd w:val="0"/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pacing w:val="30"/>
          <w:sz w:val="24"/>
          <w:szCs w:val="24"/>
          <w:highlight w:val="white"/>
        </w:rPr>
        <w:t>Як</w:t>
      </w:r>
      <w:r w:rsidRPr="00F76082">
        <w:rPr>
          <w:rFonts w:ascii="Times New Roman" w:hAnsi="Times New Roman" w:cs="Times New Roman"/>
          <w:sz w:val="24"/>
          <w:szCs w:val="24"/>
        </w:rPr>
        <w:t xml:space="preserve"> передбачено  Законом України</w:t>
      </w:r>
      <w:r w:rsidRPr="00F76082">
        <w:rPr>
          <w:rFonts w:ascii="Times New Roman" w:hAnsi="Times New Roman" w:cs="Times New Roman"/>
          <w:sz w:val="24"/>
          <w:szCs w:val="24"/>
          <w:highlight w:val="white"/>
        </w:rPr>
        <w:t xml:space="preserve"> «Про</w:t>
      </w:r>
      <w:r w:rsidRPr="00F76082">
        <w:rPr>
          <w:rFonts w:ascii="Times New Roman" w:hAnsi="Times New Roman" w:cs="Times New Roman"/>
          <w:sz w:val="24"/>
          <w:szCs w:val="24"/>
        </w:rPr>
        <w:t xml:space="preserve"> повну загальну середню осві</w:t>
      </w:r>
      <w:r w:rsidR="00041810" w:rsidRPr="00F76082">
        <w:rPr>
          <w:rFonts w:ascii="Times New Roman" w:hAnsi="Times New Roman" w:cs="Times New Roman"/>
          <w:sz w:val="24"/>
          <w:szCs w:val="24"/>
        </w:rPr>
        <w:t>ту», навчальний рік закінчується</w:t>
      </w:r>
      <w:r w:rsidRPr="00F76082">
        <w:rPr>
          <w:rFonts w:ascii="Times New Roman" w:hAnsi="Times New Roman" w:cs="Times New Roman"/>
          <w:sz w:val="24"/>
          <w:szCs w:val="24"/>
        </w:rPr>
        <w:t xml:space="preserve"> проведенням державної підсумкової атестації випускників початкової</w:t>
      </w:r>
      <w:r w:rsidRPr="00F76082">
        <w:rPr>
          <w:rFonts w:ascii="Times New Roman" w:hAnsi="Times New Roman" w:cs="Times New Roman"/>
          <w:sz w:val="24"/>
          <w:szCs w:val="24"/>
          <w:highlight w:val="white"/>
        </w:rPr>
        <w:t>, основної і старшої  школи.</w:t>
      </w:r>
      <w:r w:rsidR="00041810" w:rsidRPr="00F76082">
        <w:rPr>
          <w:rFonts w:ascii="Times New Roman" w:hAnsi="Times New Roman" w:cs="Times New Roman"/>
          <w:sz w:val="24"/>
          <w:szCs w:val="24"/>
        </w:rPr>
        <w:t xml:space="preserve"> Однак </w:t>
      </w:r>
      <w:r w:rsidR="00592126" w:rsidRPr="00F760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зв’язку з поширенням </w:t>
      </w:r>
      <w:proofErr w:type="spellStart"/>
      <w:r w:rsidR="00592126" w:rsidRPr="00F76082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коронавірусної</w:t>
      </w:r>
      <w:proofErr w:type="spellEnd"/>
      <w:r w:rsidR="00592126" w:rsidRPr="00F760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хвороби (COVID-19)" учні</w:t>
      </w:r>
      <w:r w:rsidR="00E5434B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592126" w:rsidRPr="00F760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4,</w:t>
      </w:r>
      <w:r w:rsidR="00E96C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92126" w:rsidRPr="00F76082">
        <w:rPr>
          <w:rFonts w:ascii="Times New Roman" w:eastAsia="Times New Roman" w:hAnsi="Times New Roman" w:cs="Times New Roman"/>
          <w:sz w:val="24"/>
          <w:szCs w:val="24"/>
          <w:lang w:eastAsia="uk-UA"/>
        </w:rPr>
        <w:t>9,</w:t>
      </w:r>
      <w:r w:rsidR="00E96C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92126" w:rsidRPr="00F760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11 класів </w:t>
      </w:r>
      <w:r w:rsidR="00E5434B">
        <w:rPr>
          <w:rFonts w:ascii="Times New Roman" w:hAnsi="Times New Roman" w:cs="Times New Roman"/>
          <w:sz w:val="24"/>
          <w:szCs w:val="24"/>
        </w:rPr>
        <w:t>звільнено</w:t>
      </w:r>
      <w:r w:rsidR="00AC2BF0" w:rsidRPr="00F76082">
        <w:rPr>
          <w:rFonts w:ascii="Times New Roman" w:hAnsi="Times New Roman" w:cs="Times New Roman"/>
          <w:sz w:val="24"/>
          <w:szCs w:val="24"/>
        </w:rPr>
        <w:t xml:space="preserve"> від проходження державної підсумкової атестації</w:t>
      </w:r>
      <w:r w:rsidR="00592126" w:rsidRPr="00F760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D14" w:rsidRPr="00F76082" w:rsidRDefault="00E96C7F" w:rsidP="0028002D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Н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</w:rPr>
        <w:t>авчальна практика</w:t>
      </w:r>
      <w:r w:rsidR="00592126" w:rsidRPr="00F76082">
        <w:rPr>
          <w:rFonts w:ascii="Times New Roman" w:hAnsi="Times New Roman" w:cs="Times New Roman"/>
          <w:sz w:val="24"/>
          <w:szCs w:val="24"/>
        </w:rPr>
        <w:t xml:space="preserve"> та екскурсії проводилися</w:t>
      </w:r>
      <w:r w:rsidR="00611D14" w:rsidRPr="00F76082">
        <w:rPr>
          <w:rFonts w:ascii="Times New Roman" w:hAnsi="Times New Roman" w:cs="Times New Roman"/>
          <w:sz w:val="24"/>
          <w:szCs w:val="24"/>
        </w:rPr>
        <w:t xml:space="preserve"> упродовж</w:t>
      </w:r>
      <w:r w:rsidR="00E5434B">
        <w:rPr>
          <w:rFonts w:ascii="Times New Roman" w:hAnsi="Times New Roman" w:cs="Times New Roman"/>
          <w:sz w:val="24"/>
          <w:szCs w:val="24"/>
          <w:highlight w:val="white"/>
        </w:rPr>
        <w:t xml:space="preserve"> 2020/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</w:rPr>
        <w:t>202</w:t>
      </w:r>
      <w:r w:rsidR="00611D14" w:rsidRPr="00F76082">
        <w:rPr>
          <w:rFonts w:ascii="Times New Roman" w:hAnsi="Times New Roman" w:cs="Times New Roman"/>
          <w:sz w:val="24"/>
          <w:szCs w:val="24"/>
        </w:rPr>
        <w:t>1 навчального</w:t>
      </w:r>
      <w:r w:rsidR="00611D14" w:rsidRPr="00F76082">
        <w:rPr>
          <w:rFonts w:ascii="Times New Roman" w:hAnsi="Times New Roman" w:cs="Times New Roman"/>
          <w:sz w:val="24"/>
          <w:szCs w:val="24"/>
          <w:highlight w:val="white"/>
        </w:rPr>
        <w:t xml:space="preserve"> року.</w:t>
      </w:r>
    </w:p>
    <w:p w:rsidR="00730C60" w:rsidRDefault="00390D0E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</w:t>
      </w:r>
      <w:r w:rsidR="00C60145" w:rsidRPr="00F76082">
        <w:rPr>
          <w:rFonts w:ascii="Times New Roman" w:hAnsi="Times New Roman" w:cs="Times New Roman"/>
          <w:sz w:val="24"/>
          <w:szCs w:val="24"/>
        </w:rPr>
        <w:t xml:space="preserve">  </w:t>
      </w:r>
      <w:r w:rsidR="00E96C7F">
        <w:rPr>
          <w:rFonts w:ascii="Times New Roman" w:hAnsi="Times New Roman" w:cs="Times New Roman"/>
          <w:sz w:val="24"/>
          <w:szCs w:val="24"/>
        </w:rPr>
        <w:t xml:space="preserve"> </w:t>
      </w:r>
      <w:r w:rsidR="00C60145" w:rsidRPr="00F76082">
        <w:rPr>
          <w:rFonts w:ascii="Times New Roman" w:hAnsi="Times New Roman" w:cs="Times New Roman"/>
          <w:sz w:val="24"/>
          <w:szCs w:val="24"/>
        </w:rPr>
        <w:t xml:space="preserve"> </w:t>
      </w:r>
      <w:r w:rsidR="00C87B35" w:rsidRPr="00F76082">
        <w:rPr>
          <w:rFonts w:ascii="Times New Roman" w:hAnsi="Times New Roman" w:cs="Times New Roman"/>
          <w:sz w:val="24"/>
          <w:szCs w:val="24"/>
        </w:rPr>
        <w:t>Мережу початкової школи</w:t>
      </w:r>
      <w:r w:rsidR="00730C60" w:rsidRPr="00F76082">
        <w:rPr>
          <w:rFonts w:ascii="Times New Roman" w:hAnsi="Times New Roman" w:cs="Times New Roman"/>
          <w:sz w:val="24"/>
          <w:szCs w:val="24"/>
        </w:rPr>
        <w:t xml:space="preserve"> скла</w:t>
      </w:r>
      <w:r w:rsidR="000D0A93" w:rsidRPr="00F76082">
        <w:rPr>
          <w:rFonts w:ascii="Times New Roman" w:hAnsi="Times New Roman" w:cs="Times New Roman"/>
          <w:sz w:val="24"/>
          <w:szCs w:val="24"/>
        </w:rPr>
        <w:t>дало 12 класів</w:t>
      </w:r>
      <w:r w:rsidR="00730C60" w:rsidRPr="00F76082">
        <w:rPr>
          <w:rFonts w:ascii="Times New Roman" w:hAnsi="Times New Roman" w:cs="Times New Roman"/>
          <w:sz w:val="24"/>
          <w:szCs w:val="24"/>
        </w:rPr>
        <w:t xml:space="preserve">. Впродовж останніх  років </w:t>
      </w:r>
      <w:r w:rsidR="00C87B35" w:rsidRPr="00F76082">
        <w:rPr>
          <w:rFonts w:ascii="Times New Roman" w:hAnsi="Times New Roman" w:cs="Times New Roman"/>
          <w:sz w:val="24"/>
          <w:szCs w:val="24"/>
        </w:rPr>
        <w:t xml:space="preserve">вона </w:t>
      </w:r>
      <w:r w:rsidR="00E5434B">
        <w:rPr>
          <w:rFonts w:ascii="Times New Roman" w:hAnsi="Times New Roman" w:cs="Times New Roman"/>
          <w:sz w:val="24"/>
          <w:szCs w:val="24"/>
        </w:rPr>
        <w:t xml:space="preserve">є </w:t>
      </w:r>
      <w:r w:rsidR="00730C60" w:rsidRPr="00F76082">
        <w:rPr>
          <w:rFonts w:ascii="Times New Roman" w:hAnsi="Times New Roman" w:cs="Times New Roman"/>
          <w:sz w:val="24"/>
          <w:szCs w:val="24"/>
        </w:rPr>
        <w:t>незмінною, стабільною.</w:t>
      </w:r>
    </w:p>
    <w:p w:rsidR="007A70B4" w:rsidRPr="00F74195" w:rsidRDefault="00E96C7F" w:rsidP="007A70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 цьому</w:t>
      </w:r>
      <w:r w:rsidR="007A70B4" w:rsidRPr="00E8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році навчання за новими освітніми  стандартами </w:t>
      </w:r>
      <w:r w:rsidR="007A70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завершили</w:t>
      </w:r>
      <w:r w:rsidR="007A70B4" w:rsidRPr="00E8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 3-х класів школи.</w:t>
      </w:r>
      <w:r w:rsidR="007A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0B4"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Новий Стандарт початкової освіти передбачає, що вчителі мають працювати за іншими підходами, тому </w:t>
      </w:r>
      <w:r w:rsidR="007A7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впродовж</w:t>
      </w:r>
      <w:r w:rsidR="007A70B4"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A70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A70B4"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A70B4">
        <w:rPr>
          <w:rFonts w:ascii="Times New Roman" w:eastAsia="Times New Roman" w:hAnsi="Times New Roman" w:cs="Times New Roman"/>
          <w:sz w:val="24"/>
          <w:szCs w:val="24"/>
          <w:lang w:eastAsia="ru-RU"/>
        </w:rPr>
        <w:t>21 навчального</w:t>
      </w:r>
      <w:r w:rsidR="007A70B4"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</w:t>
      </w:r>
      <w:r w:rsidR="007A70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A70B4"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продовжувалося</w:t>
      </w:r>
      <w:r w:rsidR="007A70B4"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навчання вчителів початкової школи. Вони проход</w:t>
      </w:r>
      <w:r w:rsidR="007A70B4" w:rsidRPr="00E83E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A70B4"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дистанційне навча</w:t>
      </w:r>
      <w:r w:rsidR="007A70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A70B4"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A70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курсах підвищення кваліфікації при РОІППО</w:t>
      </w:r>
      <w:r w:rsidR="007A70B4"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="007A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7A7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вебінарах</w:t>
      </w:r>
      <w:proofErr w:type="spellEnd"/>
      <w:r w:rsidR="007A70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0B4"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яких спеціально підготовлені тренери закріплю</w:t>
      </w:r>
      <w:r w:rsidR="007A70B4" w:rsidRPr="00E83E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</w:t>
      </w:r>
      <w:r w:rsidR="007A70B4"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знання педагогів на практиці.</w:t>
      </w:r>
    </w:p>
    <w:p w:rsidR="007A70B4" w:rsidRPr="00F74195" w:rsidRDefault="007A70B4" w:rsidP="007A70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Також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</w:t>
      </w:r>
      <w:r w:rsidRPr="00E8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роботу творчої групи вчителів початкових класів «Нова українська школа: готовність педагогів до принципів партнерства» (керівник </w:t>
      </w:r>
      <w:proofErr w:type="spellStart"/>
      <w:r w:rsidRPr="00E83E9F">
        <w:rPr>
          <w:rFonts w:ascii="Times New Roman" w:eastAsia="Times New Roman" w:hAnsi="Times New Roman" w:cs="Times New Roman"/>
          <w:sz w:val="24"/>
          <w:szCs w:val="24"/>
          <w:lang w:eastAsia="ru-RU"/>
        </w:rPr>
        <w:t>Ціось</w:t>
      </w:r>
      <w:proofErr w:type="spellEnd"/>
      <w:r w:rsidRPr="00E8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Л.Б.)</w:t>
      </w:r>
      <w:r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мета яко</w:t>
      </w:r>
      <w:r w:rsidRPr="00E83E9F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 досвідом роботи вчителями</w:t>
      </w:r>
      <w:r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високим рівнем професійної майстерності, які володіють методиками </w:t>
      </w:r>
      <w:proofErr w:type="spellStart"/>
      <w:r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компетентнісного</w:t>
      </w:r>
      <w:proofErr w:type="spellEnd"/>
      <w:r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 і новими освітніми технологіями та сприяють їх поширенню.</w:t>
      </w:r>
    </w:p>
    <w:p w:rsidR="007A70B4" w:rsidRPr="00F74195" w:rsidRDefault="00E63B9B" w:rsidP="007A70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A70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Учителі школи опрацювали та використовують в роботі</w:t>
      </w:r>
      <w:r w:rsidR="007A70B4"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gtFrame="_blank" w:history="1">
        <w:r w:rsidR="007A70B4" w:rsidRPr="00F7419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нову модель оцінювання</w:t>
        </w:r>
      </w:hyperlink>
      <w:r w:rsidR="007A70B4"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учнів у межах Нової української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="007A70B4"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кінц</w:t>
      </w:r>
      <w:r w:rsidR="007A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навчального </w:t>
      </w:r>
      <w:r w:rsidR="007A70B4"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учні </w:t>
      </w:r>
      <w:r w:rsidR="007A70B4" w:rsidRPr="00E83E9F">
        <w:rPr>
          <w:rFonts w:ascii="Times New Roman" w:eastAsia="Times New Roman" w:hAnsi="Times New Roman" w:cs="Times New Roman"/>
          <w:sz w:val="24"/>
          <w:szCs w:val="24"/>
          <w:lang w:eastAsia="ru-RU"/>
        </w:rPr>
        <w:t>1-3</w:t>
      </w:r>
      <w:r w:rsidR="007A70B4"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отрим</w:t>
      </w:r>
      <w:r w:rsidR="007A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 </w:t>
      </w:r>
      <w:r w:rsidR="007A70B4"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</w:t>
        </w:r>
        <w:r w:rsidR="007A70B4" w:rsidRPr="00E63B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відоцтво досягнень</w:t>
        </w:r>
      </w:hyperlink>
      <w:r w:rsidR="007A70B4" w:rsidRPr="00E63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70B4"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Оновлена модель ґрунтується на формувальному оцінюванні, яке дає можливість зробити висновки саме щодо процесу навчання, а не тільки результату (кількості помилок) та поступу учня.</w:t>
      </w:r>
    </w:p>
    <w:p w:rsidR="007A70B4" w:rsidRDefault="007A70B4" w:rsidP="007A70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E8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школі </w:t>
      </w:r>
      <w:r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поступово оновлюється матеріально-технічна база</w:t>
      </w:r>
      <w:r w:rsidRPr="00E8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освітнє середовище.</w:t>
      </w:r>
      <w:r w:rsidR="009B0F09">
        <w:rPr>
          <w:rFonts w:ascii="Times New Roman" w:hAnsi="Times New Roman" w:cs="Times New Roman"/>
          <w:sz w:val="24"/>
          <w:szCs w:val="24"/>
        </w:rPr>
        <w:t xml:space="preserve"> К</w:t>
      </w:r>
      <w:r w:rsidRPr="00E83E9F">
        <w:rPr>
          <w:rFonts w:ascii="Times New Roman" w:hAnsi="Times New Roman" w:cs="Times New Roman"/>
          <w:sz w:val="24"/>
          <w:szCs w:val="24"/>
        </w:rPr>
        <w:t>абінети, де навчаються першокласники</w:t>
      </w:r>
      <w:r w:rsidR="00A145BC">
        <w:rPr>
          <w:rFonts w:ascii="Times New Roman" w:hAnsi="Times New Roman" w:cs="Times New Roman"/>
          <w:sz w:val="24"/>
          <w:szCs w:val="24"/>
        </w:rPr>
        <w:t>,</w:t>
      </w:r>
      <w:r w:rsidRPr="00E83E9F">
        <w:rPr>
          <w:rFonts w:ascii="Times New Roman" w:hAnsi="Times New Roman" w:cs="Times New Roman"/>
          <w:sz w:val="24"/>
          <w:szCs w:val="24"/>
        </w:rPr>
        <w:t xml:space="preserve"> обладнано новими  меблями, що відповідають сучасн</w:t>
      </w:r>
      <w:r w:rsidR="009B0F09">
        <w:rPr>
          <w:rFonts w:ascii="Times New Roman" w:hAnsi="Times New Roman" w:cs="Times New Roman"/>
          <w:sz w:val="24"/>
          <w:szCs w:val="24"/>
        </w:rPr>
        <w:t>им  вимогам у відповідності до р</w:t>
      </w:r>
      <w:r w:rsidRPr="00E83E9F">
        <w:rPr>
          <w:rFonts w:ascii="Times New Roman" w:hAnsi="Times New Roman" w:cs="Times New Roman"/>
          <w:sz w:val="24"/>
          <w:szCs w:val="24"/>
        </w:rPr>
        <w:t xml:space="preserve">екомендацій до створення освітнього середовища «Новий освітній простір» . </w:t>
      </w:r>
      <w:r w:rsidR="009B0F09">
        <w:rPr>
          <w:rFonts w:ascii="Times New Roman" w:hAnsi="Times New Roman" w:cs="Times New Roman"/>
          <w:sz w:val="24"/>
          <w:szCs w:val="24"/>
        </w:rPr>
        <w:t>Для 1</w:t>
      </w:r>
      <w:r>
        <w:rPr>
          <w:rFonts w:ascii="Times New Roman" w:hAnsi="Times New Roman" w:cs="Times New Roman"/>
          <w:sz w:val="24"/>
          <w:szCs w:val="24"/>
        </w:rPr>
        <w:t>-х класів НУШ п</w:t>
      </w:r>
      <w:r w:rsidRPr="00E83E9F">
        <w:rPr>
          <w:rFonts w:ascii="Times New Roman" w:hAnsi="Times New Roman" w:cs="Times New Roman"/>
          <w:sz w:val="24"/>
          <w:szCs w:val="24"/>
        </w:rPr>
        <w:t>ридбано одномісні  регульовані по висоті парти та стільці,</w:t>
      </w:r>
      <w:r w:rsidRPr="0006585A">
        <w:rPr>
          <w:rFonts w:ascii="Times New Roman" w:hAnsi="Times New Roman" w:cs="Times New Roman"/>
          <w:sz w:val="24"/>
          <w:szCs w:val="24"/>
        </w:rPr>
        <w:t xml:space="preserve"> багатофункціональні пристрої (з витратними мат</w:t>
      </w:r>
      <w:r w:rsidR="00A145BC">
        <w:rPr>
          <w:rFonts w:ascii="Times New Roman" w:hAnsi="Times New Roman" w:cs="Times New Roman"/>
          <w:sz w:val="24"/>
          <w:szCs w:val="24"/>
        </w:rPr>
        <w:t>еріалами)  та засоби навчання (д</w:t>
      </w:r>
      <w:r w:rsidRPr="0006585A">
        <w:rPr>
          <w:rFonts w:ascii="Times New Roman" w:hAnsi="Times New Roman" w:cs="Times New Roman"/>
          <w:sz w:val="24"/>
          <w:szCs w:val="24"/>
        </w:rPr>
        <w:t>руковані засоби навчання, інструменти, моделі, прилади і пристосування) для різних галузей (</w:t>
      </w:r>
      <w:r w:rsidR="00A145BC">
        <w:rPr>
          <w:rFonts w:ascii="Times New Roman" w:hAnsi="Times New Roman" w:cs="Times New Roman"/>
          <w:sz w:val="24"/>
          <w:szCs w:val="24"/>
        </w:rPr>
        <w:t>природничу, математичну, мовно-</w:t>
      </w:r>
      <w:r w:rsidRPr="0006585A">
        <w:rPr>
          <w:rFonts w:ascii="Times New Roman" w:hAnsi="Times New Roman" w:cs="Times New Roman"/>
          <w:sz w:val="24"/>
          <w:szCs w:val="24"/>
        </w:rPr>
        <w:t xml:space="preserve">літературну, мистецьку, соціальну і </w:t>
      </w:r>
      <w:proofErr w:type="spellStart"/>
      <w:r w:rsidRPr="0006585A">
        <w:rPr>
          <w:rFonts w:ascii="Times New Roman" w:hAnsi="Times New Roman" w:cs="Times New Roman"/>
          <w:sz w:val="24"/>
          <w:szCs w:val="24"/>
        </w:rPr>
        <w:t>здоров’язбережувальну</w:t>
      </w:r>
      <w:proofErr w:type="spellEnd"/>
      <w:r w:rsidRPr="0006585A">
        <w:rPr>
          <w:rFonts w:ascii="Times New Roman" w:hAnsi="Times New Roman" w:cs="Times New Roman"/>
          <w:sz w:val="24"/>
          <w:szCs w:val="24"/>
        </w:rPr>
        <w:t xml:space="preserve"> освітню галузь).</w:t>
      </w:r>
      <w:r w:rsidRPr="00933FDC">
        <w:rPr>
          <w:rFonts w:ascii="Times New Roman" w:hAnsi="Times New Roman" w:cs="Times New Roman"/>
          <w:sz w:val="24"/>
          <w:szCs w:val="24"/>
        </w:rPr>
        <w:t xml:space="preserve"> </w:t>
      </w:r>
      <w:r w:rsidRPr="0006585A">
        <w:rPr>
          <w:rFonts w:ascii="Times New Roman" w:hAnsi="Times New Roman" w:cs="Times New Roman"/>
          <w:sz w:val="24"/>
          <w:szCs w:val="24"/>
        </w:rPr>
        <w:t>З метою формування сучасного освітнього простору шляхом упровадження сучасних інформаційних технологій забезпечується  поступове переоснащення школи для застосування в роботі ІКТ. Усі кабінети, де навчаються учні початкових класів</w:t>
      </w:r>
      <w:r w:rsidR="00A145BC">
        <w:rPr>
          <w:rFonts w:ascii="Times New Roman" w:hAnsi="Times New Roman" w:cs="Times New Roman"/>
          <w:sz w:val="24"/>
          <w:szCs w:val="24"/>
        </w:rPr>
        <w:t>,</w:t>
      </w:r>
      <w:r w:rsidRPr="0006585A">
        <w:rPr>
          <w:rFonts w:ascii="Times New Roman" w:hAnsi="Times New Roman" w:cs="Times New Roman"/>
          <w:sz w:val="24"/>
          <w:szCs w:val="24"/>
        </w:rPr>
        <w:t xml:space="preserve"> під’єднано до швидкісного Інтернету, учителям придбано</w:t>
      </w:r>
      <w:r w:rsidRPr="002B11AF">
        <w:rPr>
          <w:rFonts w:ascii="Times New Roman" w:hAnsi="Times New Roman" w:cs="Times New Roman"/>
          <w:sz w:val="24"/>
          <w:szCs w:val="24"/>
        </w:rPr>
        <w:t xml:space="preserve"> </w:t>
      </w:r>
      <w:r w:rsidRPr="0006585A">
        <w:rPr>
          <w:rFonts w:ascii="Times New Roman" w:hAnsi="Times New Roman" w:cs="Times New Roman"/>
          <w:sz w:val="24"/>
          <w:szCs w:val="24"/>
        </w:rPr>
        <w:t xml:space="preserve"> багатофункціональні пристрої (з витратними матеріалами)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585A">
        <w:rPr>
          <w:rFonts w:ascii="Times New Roman" w:hAnsi="Times New Roman" w:cs="Times New Roman"/>
          <w:sz w:val="24"/>
          <w:szCs w:val="24"/>
        </w:rPr>
        <w:t xml:space="preserve">    телевізори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5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сучасні ноутбуки, </w:t>
      </w:r>
      <w:r w:rsidRPr="00E83E9F">
        <w:rPr>
          <w:rFonts w:ascii="Times New Roman" w:hAnsi="Times New Roman" w:cs="Times New Roman"/>
          <w:sz w:val="24"/>
          <w:szCs w:val="24"/>
        </w:rPr>
        <w:t xml:space="preserve"> створено навчальні осередки у класних кімнатах, оформлено коридори школи .</w:t>
      </w:r>
    </w:p>
    <w:p w:rsidR="007A70B4" w:rsidRPr="00F74195" w:rsidRDefault="007A70B4" w:rsidP="00A1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E9F">
        <w:rPr>
          <w:rFonts w:ascii="Times New Roman" w:eastAsia="Times New Roman" w:hAnsi="Times New Roman" w:cs="Times New Roman"/>
          <w:sz w:val="24"/>
          <w:szCs w:val="24"/>
          <w:lang w:eastAsia="ru-RU"/>
        </w:rPr>
        <w:t>У 202</w:t>
      </w:r>
      <w:r w:rsidR="00A1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0/2021 навчальному році учні початкової навчалися </w:t>
      </w:r>
      <w:r w:rsidRPr="00E83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осві</w:t>
      </w:r>
      <w:r w:rsidR="00A1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тньою програмою </w:t>
      </w:r>
      <w:r w:rsidRPr="00E8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науково-педагогічного </w:t>
      </w:r>
      <w:proofErr w:type="spellStart"/>
      <w:r w:rsidRPr="00E83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E8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«Інтелект України» </w:t>
      </w:r>
      <w:r w:rsidR="00A145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F2346">
        <w:rPr>
          <w:rFonts w:ascii="Times New Roman" w:eastAsia="Times New Roman" w:hAnsi="Times New Roman" w:cs="Times New Roman"/>
          <w:sz w:val="24"/>
          <w:szCs w:val="24"/>
          <w:lang w:eastAsia="ru-RU"/>
        </w:rPr>
        <w:t>1-А</w:t>
      </w:r>
      <w:r w:rsidR="00A145BC">
        <w:rPr>
          <w:rFonts w:ascii="Times New Roman" w:eastAsia="Times New Roman" w:hAnsi="Times New Roman" w:cs="Times New Roman"/>
          <w:sz w:val="24"/>
          <w:szCs w:val="24"/>
          <w:lang w:eastAsia="ru-RU"/>
        </w:rPr>
        <w:t>, 2-Б класи)</w:t>
      </w:r>
      <w:r w:rsidRPr="00E83E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освітньою програмою початкової школи (автор Савченко О.Я.</w:t>
      </w:r>
      <w:r w:rsidR="003F2346">
        <w:rPr>
          <w:rFonts w:ascii="Times New Roman" w:eastAsia="Times New Roman" w:hAnsi="Times New Roman" w:cs="Times New Roman"/>
          <w:sz w:val="24"/>
          <w:szCs w:val="24"/>
          <w:lang w:eastAsia="ru-RU"/>
        </w:rPr>
        <w:t>, 1-Б,</w:t>
      </w:r>
      <w:r w:rsidR="00CD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346">
        <w:rPr>
          <w:rFonts w:ascii="Times New Roman" w:eastAsia="Times New Roman" w:hAnsi="Times New Roman" w:cs="Times New Roman"/>
          <w:sz w:val="24"/>
          <w:szCs w:val="24"/>
          <w:lang w:eastAsia="ru-RU"/>
        </w:rPr>
        <w:t>2-А класи</w:t>
      </w:r>
      <w:r w:rsidRPr="00E8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освітньою програмою початкової школи за педагогічною технологією «Росток» (математика, автор </w:t>
      </w:r>
      <w:proofErr w:type="spellStart"/>
      <w:r w:rsidRPr="00E83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Пушкарьова</w:t>
      </w:r>
      <w:proofErr w:type="spellEnd"/>
      <w:r w:rsidRPr="00E8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Т.О.</w:t>
      </w:r>
      <w:r w:rsidR="003F2346">
        <w:rPr>
          <w:rFonts w:ascii="Times New Roman" w:eastAsia="Times New Roman" w:hAnsi="Times New Roman" w:cs="Times New Roman"/>
          <w:sz w:val="24"/>
          <w:szCs w:val="24"/>
          <w:lang w:eastAsia="ru-RU"/>
        </w:rPr>
        <w:t>,1-В, 2-В класи</w:t>
      </w:r>
      <w:r w:rsidRPr="00E83E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D62DF" w:rsidRDefault="00CD62DF" w:rsidP="00CD6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2DF" w:rsidRDefault="004073AF" w:rsidP="00CD6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>Результати моніторингу навчальних досягнень</w:t>
      </w:r>
    </w:p>
    <w:p w:rsidR="004073AF" w:rsidRDefault="004073AF" w:rsidP="00CD6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>учнів 4 класів (</w:t>
      </w:r>
      <w:r w:rsidR="009D566B">
        <w:rPr>
          <w:rFonts w:ascii="Times New Roman" w:hAnsi="Times New Roman" w:cs="Times New Roman"/>
          <w:sz w:val="24"/>
          <w:szCs w:val="24"/>
        </w:rPr>
        <w:t>підсумкові діагностичні роботи)</w:t>
      </w:r>
    </w:p>
    <w:p w:rsidR="009D566B" w:rsidRPr="003F2346" w:rsidRDefault="009D566B" w:rsidP="00CD62DF">
      <w:pPr>
        <w:spacing w:after="0" w:line="240" w:lineRule="auto"/>
        <w:jc w:val="center"/>
      </w:pPr>
    </w:p>
    <w:p w:rsidR="004073AF" w:rsidRPr="00F76082" w:rsidRDefault="004073AF" w:rsidP="00280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598"/>
        <w:gridCol w:w="712"/>
        <w:gridCol w:w="1135"/>
        <w:gridCol w:w="1504"/>
        <w:gridCol w:w="1236"/>
        <w:gridCol w:w="1415"/>
        <w:gridCol w:w="811"/>
        <w:gridCol w:w="1132"/>
        <w:gridCol w:w="1275"/>
      </w:tblGrid>
      <w:tr w:rsidR="00F76082" w:rsidRPr="00F76082" w:rsidTr="00711678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</w:t>
            </w:r>
          </w:p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К-сть учнів</w:t>
            </w:r>
          </w:p>
        </w:tc>
        <w:tc>
          <w:tcPr>
            <w:tcW w:w="2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Рівень навчальних досягнень (%)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 xml:space="preserve">Середній бал </w:t>
            </w:r>
            <w:proofErr w:type="spellStart"/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 xml:space="preserve">СБН за </w:t>
            </w:r>
            <w:proofErr w:type="spellStart"/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Ісеместр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Навчальний предмет</w:t>
            </w:r>
          </w:p>
        </w:tc>
      </w:tr>
      <w:tr w:rsidR="00711678" w:rsidRPr="00F76082" w:rsidTr="00711678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82" w:rsidRPr="00F76082" w:rsidTr="0071167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20(26.3%)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41(53.9%)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12(15.8%)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3(3.9%)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</w:tr>
      <w:tr w:rsidR="00F76082" w:rsidRPr="00F76082" w:rsidTr="0071167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40(54.8%)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23(31.5%)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10(13.7%)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F" w:rsidRPr="00F76082" w:rsidRDefault="004073AF" w:rsidP="00280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9D566B" w:rsidRDefault="003F2346" w:rsidP="00CD6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  </w:t>
      </w:r>
    </w:p>
    <w:p w:rsidR="003F2346" w:rsidRPr="00F76082" w:rsidRDefault="009D566B" w:rsidP="00CD6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="003F234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3F2346" w:rsidRPr="00F76082">
        <w:rPr>
          <w:rFonts w:ascii="Times New Roman" w:hAnsi="Times New Roman" w:cs="Times New Roman"/>
          <w:sz w:val="24"/>
          <w:szCs w:val="24"/>
          <w:lang w:eastAsia="uk-UA"/>
        </w:rPr>
        <w:t>За відмінні успіхи в навчанні 24 учні 4 класів  нагороджені похвальним листом “За високі досягнення у навчанні”.</w:t>
      </w:r>
    </w:p>
    <w:p w:rsidR="00CD62DF" w:rsidRDefault="003F2346" w:rsidP="00CD62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0D0E" w:rsidRPr="003F2346">
        <w:rPr>
          <w:rFonts w:ascii="Times New Roman" w:hAnsi="Times New Roman" w:cs="Times New Roman"/>
          <w:sz w:val="24"/>
          <w:szCs w:val="24"/>
        </w:rPr>
        <w:t xml:space="preserve">У школі організовано профільне навчання. </w:t>
      </w:r>
      <w:r w:rsidR="00390D0E" w:rsidRPr="003F2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Учні 8-9 класів   поглиблено </w:t>
      </w:r>
      <w:r w:rsidR="008E7D5C" w:rsidRPr="003F2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вивчали </w:t>
      </w:r>
      <w:r w:rsidR="00390D0E" w:rsidRPr="003F2346">
        <w:rPr>
          <w:rFonts w:ascii="Times New Roman" w:hAnsi="Times New Roman" w:cs="Times New Roman"/>
          <w:sz w:val="24"/>
          <w:szCs w:val="24"/>
          <w:shd w:val="clear" w:color="auto" w:fill="FFFFFF"/>
        </w:rPr>
        <w:t>окремі предмет</w:t>
      </w:r>
      <w:r w:rsidR="00837BD4">
        <w:rPr>
          <w:rFonts w:ascii="Times New Roman" w:hAnsi="Times New Roman" w:cs="Times New Roman"/>
          <w:sz w:val="24"/>
          <w:szCs w:val="24"/>
          <w:shd w:val="clear" w:color="auto" w:fill="FFFFFF"/>
        </w:rPr>
        <w:t>и (8-А, 9-А, В класи- українську</w:t>
      </w:r>
      <w:r w:rsidR="00390D0E" w:rsidRPr="003F2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мов</w:t>
      </w:r>
      <w:r w:rsidR="00837BD4">
        <w:rPr>
          <w:rFonts w:ascii="Times New Roman" w:hAnsi="Times New Roman" w:cs="Times New Roman"/>
          <w:sz w:val="24"/>
          <w:szCs w:val="24"/>
          <w:shd w:val="clear" w:color="auto" w:fill="FFFFFF"/>
        </w:rPr>
        <w:t>у, 8-Б, 9-Б класи- алгебру та геометрію</w:t>
      </w:r>
      <w:r w:rsidR="00390D0E" w:rsidRPr="003F2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837BD4">
        <w:rPr>
          <w:rFonts w:ascii="Times New Roman" w:hAnsi="Times New Roman" w:cs="Times New Roman"/>
          <w:sz w:val="24"/>
          <w:szCs w:val="24"/>
        </w:rPr>
        <w:t>Учням</w:t>
      </w:r>
      <w:r w:rsidR="00390D0E" w:rsidRPr="003F2346">
        <w:rPr>
          <w:rFonts w:ascii="Times New Roman" w:hAnsi="Times New Roman" w:cs="Times New Roman"/>
          <w:sz w:val="24"/>
          <w:szCs w:val="24"/>
        </w:rPr>
        <w:t xml:space="preserve"> 8</w:t>
      </w:r>
      <w:r w:rsidR="00837BD4">
        <w:rPr>
          <w:rFonts w:ascii="Times New Roman" w:hAnsi="Times New Roman" w:cs="Times New Roman"/>
          <w:sz w:val="24"/>
          <w:szCs w:val="24"/>
        </w:rPr>
        <w:t>-А класу</w:t>
      </w:r>
      <w:r w:rsidR="008E7D5C" w:rsidRPr="003F2346">
        <w:rPr>
          <w:rFonts w:ascii="Times New Roman" w:hAnsi="Times New Roman" w:cs="Times New Roman"/>
          <w:sz w:val="24"/>
          <w:szCs w:val="24"/>
        </w:rPr>
        <w:t>, де поглиблено вивчала</w:t>
      </w:r>
      <w:r w:rsidR="00390D0E" w:rsidRPr="003F2346">
        <w:rPr>
          <w:rFonts w:ascii="Times New Roman" w:hAnsi="Times New Roman" w:cs="Times New Roman"/>
          <w:sz w:val="24"/>
          <w:szCs w:val="24"/>
        </w:rPr>
        <w:t>ся українсь</w:t>
      </w:r>
      <w:r w:rsidR="00111A96">
        <w:rPr>
          <w:rFonts w:ascii="Times New Roman" w:hAnsi="Times New Roman" w:cs="Times New Roman"/>
          <w:sz w:val="24"/>
          <w:szCs w:val="24"/>
        </w:rPr>
        <w:t>ка мова</w:t>
      </w:r>
      <w:r w:rsidR="00390D0E" w:rsidRPr="003F2346">
        <w:rPr>
          <w:rFonts w:ascii="Times New Roman" w:hAnsi="Times New Roman" w:cs="Times New Roman"/>
          <w:sz w:val="24"/>
          <w:szCs w:val="24"/>
        </w:rPr>
        <w:t xml:space="preserve">, </w:t>
      </w:r>
      <w:r w:rsidR="008E7D5C" w:rsidRPr="003F2346">
        <w:rPr>
          <w:rFonts w:ascii="Times New Roman" w:hAnsi="Times New Roman" w:cs="Times New Roman"/>
          <w:sz w:val="24"/>
          <w:szCs w:val="24"/>
        </w:rPr>
        <w:t xml:space="preserve">було </w:t>
      </w:r>
      <w:r w:rsidR="00390D0E" w:rsidRPr="003F2346">
        <w:rPr>
          <w:rFonts w:ascii="Times New Roman" w:hAnsi="Times New Roman" w:cs="Times New Roman"/>
          <w:sz w:val="24"/>
          <w:szCs w:val="24"/>
        </w:rPr>
        <w:t>додано 3,5 години на вивчення спеціалізованого навчального предмета (українська мова)</w:t>
      </w:r>
      <w:r w:rsidR="00111A96">
        <w:rPr>
          <w:rFonts w:ascii="Times New Roman" w:hAnsi="Times New Roman" w:cs="Times New Roman"/>
          <w:sz w:val="24"/>
          <w:szCs w:val="24"/>
        </w:rPr>
        <w:t>. Учням 8-Б класу, де поглиблено вивчалась математика</w:t>
      </w:r>
      <w:r w:rsidR="00390D0E" w:rsidRPr="003F2346">
        <w:rPr>
          <w:rFonts w:ascii="Times New Roman" w:hAnsi="Times New Roman" w:cs="Times New Roman"/>
          <w:sz w:val="24"/>
          <w:szCs w:val="24"/>
        </w:rPr>
        <w:t>, додано 3,5 години на вивчення спеціалізованих навчальних предметів 3 - на алгебру та 0,5</w:t>
      </w:r>
      <w:r w:rsidR="00111A96">
        <w:rPr>
          <w:rFonts w:ascii="Times New Roman" w:hAnsi="Times New Roman" w:cs="Times New Roman"/>
          <w:sz w:val="24"/>
          <w:szCs w:val="24"/>
        </w:rPr>
        <w:t xml:space="preserve"> – на геометрію</w:t>
      </w:r>
      <w:r w:rsidR="00390D0E" w:rsidRPr="003F2346">
        <w:rPr>
          <w:rFonts w:ascii="Times New Roman" w:hAnsi="Times New Roman" w:cs="Times New Roman"/>
          <w:sz w:val="24"/>
          <w:szCs w:val="24"/>
        </w:rPr>
        <w:t xml:space="preserve">.   </w:t>
      </w:r>
      <w:r w:rsidR="00390D0E" w:rsidRPr="003F2346">
        <w:rPr>
          <w:rFonts w:ascii="Times New Roman" w:hAnsi="Times New Roman" w:cs="Times New Roman"/>
          <w:sz w:val="24"/>
          <w:szCs w:val="24"/>
          <w:shd w:val="clear" w:color="auto" w:fill="FFFFFF"/>
        </w:rPr>
        <w:t>У 9-А та 9-В класах  3 години додано на поглиблене вивчення української мови, у 9-Б класі 3 години додано на поглиблене вивчення алгебри.</w:t>
      </w:r>
      <w:r w:rsidR="00390D0E" w:rsidRPr="003F2346">
        <w:rPr>
          <w:rFonts w:ascii="Times New Roman" w:hAnsi="Times New Roman" w:cs="Times New Roman"/>
          <w:sz w:val="24"/>
          <w:szCs w:val="24"/>
        </w:rPr>
        <w:t xml:space="preserve"> З варіативної частини у 8-х виділено 0,5 год</w:t>
      </w:r>
      <w:r w:rsidR="00CD62DF">
        <w:rPr>
          <w:rFonts w:ascii="Times New Roman" w:hAnsi="Times New Roman" w:cs="Times New Roman"/>
          <w:sz w:val="24"/>
          <w:szCs w:val="24"/>
        </w:rPr>
        <w:t>ини на вивчення польської мови.</w:t>
      </w:r>
    </w:p>
    <w:p w:rsidR="00390D0E" w:rsidRPr="00CD62DF" w:rsidRDefault="00CD62DF" w:rsidP="00CD62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1A96">
        <w:rPr>
          <w:rFonts w:ascii="Times New Roman" w:hAnsi="Times New Roman" w:cs="Times New Roman"/>
          <w:sz w:val="24"/>
          <w:szCs w:val="24"/>
        </w:rPr>
        <w:t>Старша школа була сформована</w:t>
      </w:r>
      <w:r w:rsidR="00390D0E" w:rsidRPr="00F76082">
        <w:rPr>
          <w:rFonts w:ascii="Times New Roman" w:hAnsi="Times New Roman" w:cs="Times New Roman"/>
          <w:sz w:val="24"/>
          <w:szCs w:val="24"/>
        </w:rPr>
        <w:t xml:space="preserve"> за філологічним напрямом і профілем, зокрема: 10-А,</w:t>
      </w:r>
      <w:r w:rsidR="00111A96">
        <w:rPr>
          <w:rFonts w:ascii="Times New Roman" w:hAnsi="Times New Roman" w:cs="Times New Roman"/>
          <w:sz w:val="24"/>
          <w:szCs w:val="24"/>
        </w:rPr>
        <w:t xml:space="preserve"> </w:t>
      </w:r>
      <w:r w:rsidR="00390D0E" w:rsidRPr="00F76082">
        <w:rPr>
          <w:rFonts w:ascii="Times New Roman" w:hAnsi="Times New Roman" w:cs="Times New Roman"/>
          <w:sz w:val="24"/>
          <w:szCs w:val="24"/>
        </w:rPr>
        <w:t>11-А класи</w:t>
      </w:r>
      <w:r w:rsidR="00111A96">
        <w:rPr>
          <w:rFonts w:ascii="Times New Roman" w:hAnsi="Times New Roman" w:cs="Times New Roman"/>
          <w:sz w:val="24"/>
          <w:szCs w:val="24"/>
        </w:rPr>
        <w:t xml:space="preserve"> </w:t>
      </w:r>
      <w:r w:rsidR="00390D0E" w:rsidRPr="00F76082">
        <w:rPr>
          <w:rFonts w:ascii="Times New Roman" w:hAnsi="Times New Roman" w:cs="Times New Roman"/>
          <w:sz w:val="24"/>
          <w:szCs w:val="24"/>
        </w:rPr>
        <w:t>- з профільними предметами- українська мова та література, 10-Б,</w:t>
      </w:r>
      <w:r w:rsidR="00111A96">
        <w:rPr>
          <w:rFonts w:ascii="Times New Roman" w:hAnsi="Times New Roman" w:cs="Times New Roman"/>
          <w:sz w:val="24"/>
          <w:szCs w:val="24"/>
        </w:rPr>
        <w:t xml:space="preserve"> </w:t>
      </w:r>
      <w:r w:rsidR="00390D0E" w:rsidRPr="00F76082">
        <w:rPr>
          <w:rFonts w:ascii="Times New Roman" w:hAnsi="Times New Roman" w:cs="Times New Roman"/>
          <w:sz w:val="24"/>
          <w:szCs w:val="24"/>
        </w:rPr>
        <w:t>11-Б класи- з профільними предметами- алгебра та геометрія. У 10-А,</w:t>
      </w:r>
      <w:r w:rsidR="00111A96">
        <w:rPr>
          <w:rFonts w:ascii="Times New Roman" w:hAnsi="Times New Roman" w:cs="Times New Roman"/>
          <w:sz w:val="24"/>
          <w:szCs w:val="24"/>
        </w:rPr>
        <w:t xml:space="preserve"> </w:t>
      </w:r>
      <w:r w:rsidR="00390D0E" w:rsidRPr="00F76082">
        <w:rPr>
          <w:rFonts w:ascii="Times New Roman" w:hAnsi="Times New Roman" w:cs="Times New Roman"/>
          <w:sz w:val="24"/>
          <w:szCs w:val="24"/>
        </w:rPr>
        <w:t>11-А класах 2 години додано на вивчення української мови, 2 години- на вивчення української літератури, в 10-А класі 1 годину - на вивчення англійськ</w:t>
      </w:r>
      <w:r w:rsidR="008338B6">
        <w:rPr>
          <w:rFonts w:ascii="Times New Roman" w:hAnsi="Times New Roman" w:cs="Times New Roman"/>
          <w:sz w:val="24"/>
          <w:szCs w:val="24"/>
        </w:rPr>
        <w:t>ої мови. У 10-Б класі учні мали</w:t>
      </w:r>
      <w:r w:rsidR="00390D0E" w:rsidRPr="00F76082">
        <w:rPr>
          <w:rFonts w:ascii="Times New Roman" w:hAnsi="Times New Roman" w:cs="Times New Roman"/>
          <w:sz w:val="24"/>
          <w:szCs w:val="24"/>
        </w:rPr>
        <w:t xml:space="preserve"> можливість вивчати на профільному рівні алгебру (6 годин) та геометрію (3 години). В 11-Б класі </w:t>
      </w:r>
      <w:r w:rsidR="00390D0E" w:rsidRPr="00F7608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90D0E" w:rsidRPr="00F76082">
        <w:rPr>
          <w:rFonts w:ascii="Times New Roman" w:hAnsi="Times New Roman" w:cs="Times New Roman"/>
          <w:sz w:val="24"/>
          <w:szCs w:val="24"/>
        </w:rPr>
        <w:t xml:space="preserve"> години додано на вивчення алгебри та </w:t>
      </w:r>
      <w:r w:rsidR="00390D0E" w:rsidRPr="00F7608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90D0E" w:rsidRPr="00F76082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390D0E" w:rsidRPr="00F7608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90D0E" w:rsidRPr="00F76082">
        <w:rPr>
          <w:rFonts w:ascii="Times New Roman" w:hAnsi="Times New Roman" w:cs="Times New Roman"/>
          <w:sz w:val="24"/>
          <w:szCs w:val="24"/>
        </w:rPr>
        <w:t xml:space="preserve"> – на вивчення геометрії. З метою підготовки до успішного складання ЗНО в 11-А класі 1 годину додано на вивчення історії України. У 2020-2021 ро</w:t>
      </w:r>
      <w:r w:rsidR="008338B6">
        <w:rPr>
          <w:rFonts w:ascii="Times New Roman" w:hAnsi="Times New Roman" w:cs="Times New Roman"/>
          <w:sz w:val="24"/>
          <w:szCs w:val="24"/>
        </w:rPr>
        <w:t>ці учні 10-11 класів вивчали</w:t>
      </w:r>
      <w:r w:rsidR="00390D0E" w:rsidRPr="00F76082">
        <w:rPr>
          <w:rFonts w:ascii="Times New Roman" w:hAnsi="Times New Roman" w:cs="Times New Roman"/>
          <w:sz w:val="24"/>
          <w:szCs w:val="24"/>
        </w:rPr>
        <w:t xml:space="preserve"> вибірково-обов’язкові предмети (інформатику, мистецтво та технології). Відповідно до методичних рекомендацій МОН України від 01 липня 2019 року №1/11-5966 </w:t>
      </w:r>
      <w:r w:rsidR="00390D0E" w:rsidRPr="00CD62DF">
        <w:rPr>
          <w:rFonts w:ascii="Times New Roman" w:hAnsi="Times New Roman" w:cs="Times New Roman"/>
          <w:b/>
          <w:sz w:val="24"/>
          <w:szCs w:val="24"/>
        </w:rPr>
        <w:t>«</w:t>
      </w:r>
      <w:r w:rsidR="00390D0E" w:rsidRPr="00CD62DF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Щодо методичних рекомендацій про викладання навчальних предметів</w:t>
      </w:r>
      <w:r w:rsidR="00390D0E" w:rsidRPr="00CD62D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0D0E" w:rsidRPr="00CD62DF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 закладах загальної середньої освіти у 2019/2020 навчальному році</w:t>
      </w:r>
      <w:r w:rsidR="00390D0E" w:rsidRPr="00CD62DF">
        <w:rPr>
          <w:rFonts w:ascii="Times New Roman" w:hAnsi="Times New Roman" w:cs="Times New Roman"/>
          <w:b/>
          <w:sz w:val="24"/>
          <w:szCs w:val="24"/>
        </w:rPr>
        <w:t>»</w:t>
      </w:r>
      <w:r w:rsidR="00390D0E" w:rsidRPr="00F76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D0E" w:rsidRPr="00F76082">
        <w:rPr>
          <w:rFonts w:ascii="Times New Roman" w:hAnsi="Times New Roman" w:cs="Times New Roman"/>
          <w:sz w:val="24"/>
          <w:szCs w:val="24"/>
        </w:rPr>
        <w:t xml:space="preserve">в 11-х класах предмет «Фізика та астрономія», 4 години,  розділено на 2 предмети «Фізика», 3 години та «Астрономія», 1 година. </w:t>
      </w:r>
    </w:p>
    <w:p w:rsidR="008338B6" w:rsidRPr="009D566B" w:rsidRDefault="00592975" w:rsidP="00833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66B">
        <w:rPr>
          <w:rFonts w:ascii="Times New Roman" w:hAnsi="Times New Roman" w:cs="Times New Roman"/>
          <w:sz w:val="24"/>
          <w:szCs w:val="24"/>
        </w:rPr>
        <w:t>Моніторинг навчальних досягнень учнів 9 кла</w:t>
      </w:r>
      <w:r w:rsidR="008338B6" w:rsidRPr="009D566B">
        <w:rPr>
          <w:rFonts w:ascii="Times New Roman" w:hAnsi="Times New Roman" w:cs="Times New Roman"/>
          <w:sz w:val="24"/>
          <w:szCs w:val="24"/>
        </w:rPr>
        <w:t>сів за результатами</w:t>
      </w:r>
    </w:p>
    <w:p w:rsidR="00592975" w:rsidRDefault="008338B6" w:rsidP="00833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66B">
        <w:rPr>
          <w:rFonts w:ascii="Times New Roman" w:hAnsi="Times New Roman" w:cs="Times New Roman"/>
          <w:sz w:val="24"/>
          <w:szCs w:val="24"/>
        </w:rPr>
        <w:t xml:space="preserve">річного оцінювання </w:t>
      </w:r>
      <w:r w:rsidR="009D566B">
        <w:rPr>
          <w:rFonts w:ascii="Times New Roman" w:hAnsi="Times New Roman" w:cs="Times New Roman"/>
          <w:sz w:val="24"/>
          <w:szCs w:val="24"/>
        </w:rPr>
        <w:t>2020/</w:t>
      </w:r>
      <w:r w:rsidR="00592975" w:rsidRPr="009D566B">
        <w:rPr>
          <w:rFonts w:ascii="Times New Roman" w:hAnsi="Times New Roman" w:cs="Times New Roman"/>
          <w:sz w:val="24"/>
          <w:szCs w:val="24"/>
        </w:rPr>
        <w:t>2021 навчального року</w:t>
      </w:r>
    </w:p>
    <w:p w:rsidR="009D566B" w:rsidRPr="009D566B" w:rsidRDefault="009D566B" w:rsidP="00833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40"/>
        <w:gridCol w:w="618"/>
        <w:gridCol w:w="886"/>
        <w:gridCol w:w="911"/>
        <w:gridCol w:w="1049"/>
        <w:gridCol w:w="911"/>
        <w:gridCol w:w="1124"/>
        <w:gridCol w:w="911"/>
        <w:gridCol w:w="892"/>
        <w:gridCol w:w="911"/>
        <w:gridCol w:w="902"/>
      </w:tblGrid>
      <w:tr w:rsidR="00F76082" w:rsidRPr="009D566B" w:rsidTr="00730F98">
        <w:tc>
          <w:tcPr>
            <w:tcW w:w="534" w:type="pct"/>
          </w:tcPr>
          <w:p w:rsidR="00592975" w:rsidRPr="009D566B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346" w:type="pct"/>
          </w:tcPr>
          <w:p w:rsidR="00592975" w:rsidRPr="009D566B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К-ть учнів у класі</w:t>
            </w:r>
          </w:p>
        </w:tc>
        <w:tc>
          <w:tcPr>
            <w:tcW w:w="516" w:type="pct"/>
          </w:tcPr>
          <w:p w:rsidR="00592975" w:rsidRPr="009D566B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К-ть балів низького рівня</w:t>
            </w:r>
          </w:p>
        </w:tc>
        <w:tc>
          <w:tcPr>
            <w:tcW w:w="517" w:type="pct"/>
          </w:tcPr>
          <w:p w:rsidR="00592975" w:rsidRPr="009D566B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% від загальної кількості учнів</w:t>
            </w:r>
          </w:p>
        </w:tc>
        <w:tc>
          <w:tcPr>
            <w:tcW w:w="483" w:type="pct"/>
          </w:tcPr>
          <w:p w:rsidR="00592975" w:rsidRPr="009D566B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К-ть балів середнього рівня</w:t>
            </w:r>
          </w:p>
        </w:tc>
        <w:tc>
          <w:tcPr>
            <w:tcW w:w="414" w:type="pct"/>
          </w:tcPr>
          <w:p w:rsidR="00592975" w:rsidRPr="009D566B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% від загальної кількості учнів</w:t>
            </w:r>
          </w:p>
        </w:tc>
        <w:tc>
          <w:tcPr>
            <w:tcW w:w="509" w:type="pct"/>
          </w:tcPr>
          <w:p w:rsidR="00592975" w:rsidRPr="009D566B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К-ть балів достатнього рівня</w:t>
            </w:r>
          </w:p>
        </w:tc>
        <w:tc>
          <w:tcPr>
            <w:tcW w:w="414" w:type="pct"/>
          </w:tcPr>
          <w:p w:rsidR="00592975" w:rsidRPr="009D566B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% від загальної кількості учнів</w:t>
            </w:r>
          </w:p>
        </w:tc>
        <w:tc>
          <w:tcPr>
            <w:tcW w:w="468" w:type="pct"/>
          </w:tcPr>
          <w:p w:rsidR="00592975" w:rsidRPr="009D566B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К-ть балів високого рівня</w:t>
            </w:r>
          </w:p>
        </w:tc>
        <w:tc>
          <w:tcPr>
            <w:tcW w:w="401" w:type="pct"/>
          </w:tcPr>
          <w:p w:rsidR="00592975" w:rsidRPr="009D566B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% від загальної кількості учнів</w:t>
            </w:r>
          </w:p>
        </w:tc>
        <w:tc>
          <w:tcPr>
            <w:tcW w:w="398" w:type="pct"/>
          </w:tcPr>
          <w:p w:rsidR="00592975" w:rsidRPr="009D566B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</w:tr>
      <w:tr w:rsidR="00F76082" w:rsidRPr="00F76082" w:rsidTr="00730F98">
        <w:tc>
          <w:tcPr>
            <w:tcW w:w="534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346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6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4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  <w:tc>
          <w:tcPr>
            <w:tcW w:w="509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14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38,83</w:t>
            </w:r>
          </w:p>
        </w:tc>
        <w:tc>
          <w:tcPr>
            <w:tcW w:w="468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01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49,36</w:t>
            </w:r>
          </w:p>
        </w:tc>
        <w:tc>
          <w:tcPr>
            <w:tcW w:w="398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76082" w:rsidRPr="00F76082" w:rsidTr="00730F98">
        <w:tc>
          <w:tcPr>
            <w:tcW w:w="534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346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6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4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16,11</w:t>
            </w:r>
          </w:p>
        </w:tc>
        <w:tc>
          <w:tcPr>
            <w:tcW w:w="509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4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35,27</w:t>
            </w:r>
          </w:p>
        </w:tc>
        <w:tc>
          <w:tcPr>
            <w:tcW w:w="468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01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48,61</w:t>
            </w:r>
          </w:p>
        </w:tc>
        <w:tc>
          <w:tcPr>
            <w:tcW w:w="398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8,556</w:t>
            </w:r>
          </w:p>
        </w:tc>
      </w:tr>
      <w:tr w:rsidR="00F76082" w:rsidRPr="00F76082" w:rsidTr="00730F98">
        <w:tc>
          <w:tcPr>
            <w:tcW w:w="534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9-В.</w:t>
            </w:r>
          </w:p>
        </w:tc>
        <w:tc>
          <w:tcPr>
            <w:tcW w:w="346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6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7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14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9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14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8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1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592975" w:rsidRPr="00F76082" w:rsidTr="00730F98">
        <w:tc>
          <w:tcPr>
            <w:tcW w:w="534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</w:p>
        </w:tc>
        <w:tc>
          <w:tcPr>
            <w:tcW w:w="346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6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7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14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14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401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</w:tr>
    </w:tbl>
    <w:p w:rsidR="00592975" w:rsidRPr="00F76082" w:rsidRDefault="00592975" w:rsidP="00280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8B6" w:rsidRPr="009D566B" w:rsidRDefault="00592975" w:rsidP="00833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66B">
        <w:rPr>
          <w:rFonts w:ascii="Times New Roman" w:hAnsi="Times New Roman" w:cs="Times New Roman"/>
          <w:sz w:val="24"/>
          <w:szCs w:val="24"/>
        </w:rPr>
        <w:t xml:space="preserve">Моніторинг навчальних досягнень учнів 11 класів </w:t>
      </w:r>
    </w:p>
    <w:p w:rsidR="00592975" w:rsidRDefault="00592975" w:rsidP="00833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66B">
        <w:rPr>
          <w:rFonts w:ascii="Times New Roman" w:hAnsi="Times New Roman" w:cs="Times New Roman"/>
          <w:sz w:val="24"/>
          <w:szCs w:val="24"/>
        </w:rPr>
        <w:t>за результатами річних балів 2020-2021 навчального року</w:t>
      </w:r>
    </w:p>
    <w:p w:rsidR="009D566B" w:rsidRPr="009D566B" w:rsidRDefault="009D566B" w:rsidP="00833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66B" w:rsidRPr="009D566B" w:rsidRDefault="009D566B" w:rsidP="00833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40"/>
        <w:gridCol w:w="618"/>
        <w:gridCol w:w="886"/>
        <w:gridCol w:w="911"/>
        <w:gridCol w:w="1049"/>
        <w:gridCol w:w="911"/>
        <w:gridCol w:w="1124"/>
        <w:gridCol w:w="911"/>
        <w:gridCol w:w="892"/>
        <w:gridCol w:w="911"/>
        <w:gridCol w:w="902"/>
      </w:tblGrid>
      <w:tr w:rsidR="00F76082" w:rsidRPr="009D566B" w:rsidTr="00EA1BA8">
        <w:tc>
          <w:tcPr>
            <w:tcW w:w="359" w:type="pct"/>
          </w:tcPr>
          <w:p w:rsidR="00592975" w:rsidRPr="009D566B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316" w:type="pct"/>
          </w:tcPr>
          <w:p w:rsidR="00592975" w:rsidRPr="009D566B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К-ть учнів у класі</w:t>
            </w:r>
          </w:p>
        </w:tc>
        <w:tc>
          <w:tcPr>
            <w:tcW w:w="454" w:type="pct"/>
          </w:tcPr>
          <w:p w:rsidR="00592975" w:rsidRPr="009D566B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К-ть балів низького рівня</w:t>
            </w:r>
          </w:p>
        </w:tc>
        <w:tc>
          <w:tcPr>
            <w:tcW w:w="469" w:type="pct"/>
          </w:tcPr>
          <w:p w:rsidR="00592975" w:rsidRPr="009D566B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% від загальної кількості учнів</w:t>
            </w:r>
          </w:p>
        </w:tc>
        <w:tc>
          <w:tcPr>
            <w:tcW w:w="524" w:type="pct"/>
          </w:tcPr>
          <w:p w:rsidR="00592975" w:rsidRPr="009D566B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К-ть балів середнього рівня</w:t>
            </w:r>
          </w:p>
        </w:tc>
        <w:tc>
          <w:tcPr>
            <w:tcW w:w="469" w:type="pct"/>
          </w:tcPr>
          <w:p w:rsidR="00592975" w:rsidRPr="009D566B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% від загальної кількості учнів</w:t>
            </w:r>
          </w:p>
        </w:tc>
        <w:tc>
          <w:tcPr>
            <w:tcW w:w="569" w:type="pct"/>
          </w:tcPr>
          <w:p w:rsidR="00592975" w:rsidRPr="009D566B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К-ть балів достатнього рівня</w:t>
            </w:r>
          </w:p>
        </w:tc>
        <w:tc>
          <w:tcPr>
            <w:tcW w:w="469" w:type="pct"/>
          </w:tcPr>
          <w:p w:rsidR="00592975" w:rsidRPr="009D566B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% від загальної кількості учнів</w:t>
            </w:r>
          </w:p>
        </w:tc>
        <w:tc>
          <w:tcPr>
            <w:tcW w:w="452" w:type="pct"/>
          </w:tcPr>
          <w:p w:rsidR="00592975" w:rsidRPr="009D566B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К-ть балів високого рівня</w:t>
            </w:r>
          </w:p>
        </w:tc>
        <w:tc>
          <w:tcPr>
            <w:tcW w:w="469" w:type="pct"/>
          </w:tcPr>
          <w:p w:rsidR="00592975" w:rsidRPr="009D566B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% від загальної кількості учнів</w:t>
            </w:r>
          </w:p>
        </w:tc>
        <w:tc>
          <w:tcPr>
            <w:tcW w:w="453" w:type="pct"/>
          </w:tcPr>
          <w:p w:rsidR="00592975" w:rsidRPr="009D566B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</w:tr>
      <w:tr w:rsidR="00F76082" w:rsidRPr="00F76082" w:rsidTr="00EA1BA8">
        <w:tc>
          <w:tcPr>
            <w:tcW w:w="359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316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24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9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69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69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452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69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453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76082" w:rsidRPr="00F76082" w:rsidTr="00EA1BA8">
        <w:tc>
          <w:tcPr>
            <w:tcW w:w="359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316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524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9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569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9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452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69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453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592975" w:rsidRPr="00F76082" w:rsidTr="00EA1BA8">
        <w:tc>
          <w:tcPr>
            <w:tcW w:w="359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</w:p>
        </w:tc>
        <w:tc>
          <w:tcPr>
            <w:tcW w:w="316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4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69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69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69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592975" w:rsidRPr="00F76082" w:rsidRDefault="00592975" w:rsidP="0028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</w:tbl>
    <w:p w:rsidR="009D566B" w:rsidRDefault="00EA1BA8" w:rsidP="00A94FD3">
      <w:pPr>
        <w:tabs>
          <w:tab w:val="left" w:pos="39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9D566B" w:rsidRPr="00F76082" w:rsidRDefault="009D566B" w:rsidP="009D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За відмінні успіхи у навчанні 46 учнів 5-8,10 класів </w:t>
      </w:r>
      <w:r w:rsidR="00EA1B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6082">
        <w:rPr>
          <w:rFonts w:ascii="Times New Roman" w:hAnsi="Times New Roman" w:cs="Times New Roman"/>
          <w:sz w:val="24"/>
          <w:szCs w:val="24"/>
          <w:lang w:eastAsia="uk-UA"/>
        </w:rPr>
        <w:t>нагороджені похвальним листом “За високі досягнення у навчанні”.</w:t>
      </w:r>
    </w:p>
    <w:p w:rsidR="00EA1BA8" w:rsidRPr="009D566B" w:rsidRDefault="00EA1BA8" w:rsidP="009D566B">
      <w:pPr>
        <w:tabs>
          <w:tab w:val="left" w:pos="39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9D566B">
        <w:rPr>
          <w:rFonts w:ascii="Times New Roman" w:hAnsi="Times New Roman" w:cs="Times New Roman"/>
          <w:sz w:val="24"/>
          <w:szCs w:val="24"/>
        </w:rPr>
        <w:t>У 2020/</w:t>
      </w:r>
      <w:r w:rsidR="008338B6">
        <w:rPr>
          <w:rFonts w:ascii="Times New Roman" w:hAnsi="Times New Roman" w:cs="Times New Roman"/>
          <w:sz w:val="24"/>
          <w:szCs w:val="24"/>
        </w:rPr>
        <w:t xml:space="preserve">2021 навчальному році учні </w:t>
      </w:r>
      <w:r>
        <w:rPr>
          <w:rFonts w:ascii="Times New Roman" w:hAnsi="Times New Roman" w:cs="Times New Roman"/>
          <w:sz w:val="24"/>
          <w:szCs w:val="24"/>
        </w:rPr>
        <w:t xml:space="preserve"> школи були активними учасниками різних конкурсів, олімпіад. Учениця 9-А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Гандзілевська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виборола 1 місце у ІІ етапі (обласному) конкурсі – захисту Рівненської Малої академії наук учнівської молоді, відділення мовознавства, секція «Польська мова» з теми «Мотиви патріотизму в сучасних українських та польських піснях», науковий керівник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Гірчук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В.. Учні 11-А класу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Надія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Олександра (вчитель Кузьменко О.Є.) та учениця 11-Б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були учасниками Всеукраїнської учнівської – інтернет олімпіади з української мови та літератури – 2021 (Національний університет «Острозька академія»),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Харитоненко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Н.М.. 35 учні</w:t>
      </w:r>
      <w:r w:rsidR="009D56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школи взяли участь та пройшли чотири етапи конкурсу Всеукраїнського відкритого марафону іменні П. Яцика.</w:t>
      </w:r>
    </w:p>
    <w:p w:rsidR="00EA1BA8" w:rsidRDefault="00EA1BA8" w:rsidP="00A94FD3">
      <w:pPr>
        <w:tabs>
          <w:tab w:val="left" w:pos="396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Викладачі Національного університету «Острозька академія»  спільно з учителями школи   провели </w:t>
      </w:r>
      <w:r w:rsidR="008338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майстер-класи і тренінги</w:t>
      </w:r>
      <w:r w:rsidR="009D56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спрямовані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різнобі</w:t>
      </w:r>
      <w:r w:rsidR="008338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чний розвиток учнів 8-11 класів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Тематика майстер-класів дозволила сформувати компетентності сучасного здобувача</w:t>
      </w:r>
      <w:r w:rsidR="008338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освіти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Учні школи стали учасниками тренінгів та лекцій: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Комп’ютерні науки»,</w:t>
      </w:r>
      <w:r>
        <w:rPr>
          <w:rFonts w:ascii="Times New Roman" w:hAnsi="Times New Roman" w:cs="Times New Roman"/>
          <w:noProof/>
          <w:color w:val="333333"/>
          <w:sz w:val="24"/>
          <w:szCs w:val="24"/>
          <w:lang w:eastAsia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Як успішно регулювати конфлікти», «Як за будовою тіла прочитати характер: на прикладі мультиплікації», «Як розуміти сучасне мистецтво»,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Філософсько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-культурологічне прочитання роману П. Куліша "Чорна рада», 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Сучасна література: читати (,) не можна (,) ігнорувати», «</w:t>
      </w:r>
      <w:r>
        <w:rPr>
          <w:rFonts w:ascii="Times New Roman" w:eastAsia="Times New Roman" w:hAnsi="Times New Roman" w:cs="Times New Roman"/>
          <w:sz w:val="24"/>
          <w:szCs w:val="24"/>
        </w:rPr>
        <w:t>Мистецтво самопрезентації: імідж сучасної особистості».</w:t>
      </w:r>
    </w:p>
    <w:p w:rsidR="00A40BE2" w:rsidRPr="008338B6" w:rsidRDefault="008338B6" w:rsidP="008338B6">
      <w:pPr>
        <w:pStyle w:val="18551"/>
        <w:spacing w:before="0" w:beforeAutospacing="0" w:after="0" w:afterAutospacing="0"/>
        <w:jc w:val="both"/>
        <w:rPr>
          <w:rFonts w:eastAsiaTheme="minorHAnsi"/>
          <w:lang w:val="uk-UA"/>
        </w:rPr>
      </w:pPr>
      <w:r>
        <w:rPr>
          <w:rFonts w:eastAsiaTheme="minorHAnsi"/>
          <w:lang w:val="uk-UA" w:eastAsia="en-US"/>
        </w:rPr>
        <w:t xml:space="preserve">           </w:t>
      </w:r>
      <w:r w:rsidR="0014493D" w:rsidRPr="00F14F64">
        <w:rPr>
          <w:bCs/>
          <w:lang w:val="uk-UA"/>
        </w:rPr>
        <w:t xml:space="preserve">Особливістю навчального року є організація освітнього процесу з використанням технологій </w:t>
      </w:r>
      <w:r w:rsidRPr="00F14F64">
        <w:rPr>
          <w:bCs/>
          <w:lang w:val="uk-UA"/>
        </w:rPr>
        <w:t xml:space="preserve">дистанційного навчання </w:t>
      </w:r>
      <w:r w:rsidR="001B3E0C" w:rsidRPr="00F14F64">
        <w:rPr>
          <w:bCs/>
          <w:lang w:val="uk-UA"/>
        </w:rPr>
        <w:t xml:space="preserve">у зв’язку із пандемією </w:t>
      </w:r>
      <w:proofErr w:type="spellStart"/>
      <w:r w:rsidR="001B3E0C" w:rsidRPr="00F14F64">
        <w:rPr>
          <w:bCs/>
          <w:lang w:val="uk-UA"/>
        </w:rPr>
        <w:t>коронавірусу</w:t>
      </w:r>
      <w:proofErr w:type="spellEnd"/>
      <w:r w:rsidR="001B3E0C" w:rsidRPr="00F14F64">
        <w:rPr>
          <w:bCs/>
          <w:lang w:val="uk-UA"/>
        </w:rPr>
        <w:t xml:space="preserve"> </w:t>
      </w:r>
      <w:r w:rsidR="001B3E0C" w:rsidRPr="00F76082">
        <w:rPr>
          <w:bCs/>
          <w:lang w:val="en-US"/>
        </w:rPr>
        <w:t>COVID</w:t>
      </w:r>
      <w:r w:rsidR="001B3E0C" w:rsidRPr="00F14F64">
        <w:rPr>
          <w:bCs/>
          <w:lang w:val="uk-UA"/>
        </w:rPr>
        <w:t>-19</w:t>
      </w:r>
      <w:r w:rsidR="0014493D" w:rsidRPr="00F14F64">
        <w:rPr>
          <w:bCs/>
          <w:lang w:val="uk-UA"/>
        </w:rPr>
        <w:t>.</w:t>
      </w:r>
    </w:p>
    <w:p w:rsidR="008D0635" w:rsidRPr="00F76082" w:rsidRDefault="008338B6" w:rsidP="0028002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У закладі вжито заходи</w:t>
      </w:r>
      <w:r w:rsidR="008D0635" w:rsidRPr="00F760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щодо організації освітнього проц</w:t>
      </w:r>
      <w:r w:rsidR="00431E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есу з використанням </w:t>
      </w:r>
      <w:r w:rsidR="008D0635" w:rsidRPr="00F760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технологій</w:t>
      </w:r>
      <w:r w:rsidR="00431E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дистанційного навчання.</w:t>
      </w:r>
      <w:r w:rsidR="008D0635" w:rsidRPr="00F760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Наявні 46 комп’ютерів: 40 з яких - з операційною системою родина </w:t>
      </w:r>
      <w:r w:rsidR="008D0635" w:rsidRPr="00F76082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9F8F5"/>
          <w:lang w:eastAsia="uk-UA"/>
        </w:rPr>
        <w:t>Microsoft Windows, 6 – з операційною системою UNIX/</w:t>
      </w:r>
      <w:proofErr w:type="spellStart"/>
      <w:r w:rsidR="008D0635" w:rsidRPr="00F76082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9F8F5"/>
          <w:lang w:eastAsia="uk-UA"/>
        </w:rPr>
        <w:t>Linux</w:t>
      </w:r>
      <w:proofErr w:type="spellEnd"/>
      <w:r w:rsidR="008D0635" w:rsidRPr="00F760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, крім того - 13 ноутбуків. 2 кабінети забезпечені проекторами з інтерактивними дошками. Наявні класи із засобами </w:t>
      </w:r>
      <w:r w:rsidR="002D4C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візуалізації : з </w:t>
      </w:r>
      <w:proofErr w:type="spellStart"/>
      <w:r w:rsidR="002D4C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проектторами</w:t>
      </w:r>
      <w:proofErr w:type="spellEnd"/>
      <w:r w:rsidR="002D4C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-5</w:t>
      </w:r>
      <w:r w:rsidR="008D0635" w:rsidRPr="00F760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, з телевізорами -13. Усі учасники освітнього процесу мають можливість підключення до </w:t>
      </w:r>
      <w:proofErr w:type="spellStart"/>
      <w:r w:rsidR="008D0635" w:rsidRPr="00F760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Wi-Fi</w:t>
      </w:r>
      <w:proofErr w:type="spellEnd"/>
      <w:r w:rsidR="008D0635" w:rsidRPr="00F760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. Швидкість широкосмугового доступу до мережі Інт</w:t>
      </w:r>
      <w:r w:rsidR="00431E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ернет становить</w:t>
      </w:r>
      <w:r w:rsidR="008D0635" w:rsidRPr="00F760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100 Мбіт/с. Функціонують 3 кабінети інфор</w:t>
      </w:r>
      <w:r w:rsidR="00431E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матики</w:t>
      </w:r>
      <w:r w:rsidR="002D4C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, де обладнано  робочі місця</w:t>
      </w:r>
      <w:r w:rsidR="008D0635" w:rsidRPr="00F760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для учнів. З 2019 року вчителі, учні та батьки школи приєднані та активно використовують професійну платформу для навчальних закладів </w:t>
      </w:r>
      <w:proofErr w:type="spellStart"/>
      <w:r w:rsidR="008D0635" w:rsidRPr="00F760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Atoms</w:t>
      </w:r>
      <w:proofErr w:type="spellEnd"/>
      <w:r w:rsidR="008D0635" w:rsidRPr="00F760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(електронний щоденник), що має гриф МОН України. </w:t>
      </w:r>
    </w:p>
    <w:p w:rsidR="00EE0E62" w:rsidRDefault="008D0635" w:rsidP="00EE0E62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F76082">
        <w:rPr>
          <w:bCs/>
          <w:kern w:val="36"/>
        </w:rPr>
        <w:t xml:space="preserve">Педагоги закладу мають досвід активної взаємодії з усіма учасниками освітнього процесу через використання технології дистанційного навчання. </w:t>
      </w:r>
      <w:r w:rsidRPr="00F76082">
        <w:t>Упродовж навчального року у випадку настання карантину та інших надзвичайних обставин педагогічними працівникам школи використовуються технології дистанційного навчання (у синхронному та асинхронному режимі). Обрано цифрову освітню платформу G </w:t>
      </w:r>
      <w:proofErr w:type="spellStart"/>
      <w:r w:rsidRPr="00F76082">
        <w:t>Suite</w:t>
      </w:r>
      <w:proofErr w:type="spellEnd"/>
      <w:r w:rsidRPr="00F76082">
        <w:t> </w:t>
      </w:r>
      <w:proofErr w:type="spellStart"/>
      <w:r w:rsidRPr="00F76082">
        <w:t>for</w:t>
      </w:r>
      <w:proofErr w:type="spellEnd"/>
      <w:r w:rsidRPr="00F76082">
        <w:t> </w:t>
      </w:r>
      <w:proofErr w:type="spellStart"/>
      <w:r w:rsidRPr="00F76082">
        <w:t>Education</w:t>
      </w:r>
      <w:proofErr w:type="spellEnd"/>
      <w:r w:rsidRPr="00F76082">
        <w:t xml:space="preserve"> для використання в освітньому процесі упродовж 2020/2021 навчального року.</w:t>
      </w:r>
    </w:p>
    <w:p w:rsidR="007F35BD" w:rsidRPr="00F76082" w:rsidRDefault="00EE0E62" w:rsidP="00EE0E62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="00133BBC" w:rsidRPr="00F76082">
        <w:t xml:space="preserve"> </w:t>
      </w:r>
      <w:r w:rsidR="005318DE" w:rsidRPr="00F76082">
        <w:t xml:space="preserve">  </w:t>
      </w:r>
      <w:r w:rsidR="00133BBC" w:rsidRPr="00F76082">
        <w:t>У 2020</w:t>
      </w:r>
      <w:r w:rsidR="0014493D" w:rsidRPr="00F76082">
        <w:t>/</w:t>
      </w:r>
      <w:r w:rsidR="00133BBC" w:rsidRPr="00F76082">
        <w:t>2021</w:t>
      </w:r>
      <w:r w:rsidR="007F35BD" w:rsidRPr="00F76082">
        <w:t xml:space="preserve"> навчальному році виховна діяльність школи була спрямована на виховання громадянина України</w:t>
      </w:r>
      <w:r w:rsidR="006F03B0">
        <w:t xml:space="preserve">, що поважає Конституцію </w:t>
      </w:r>
      <w:r w:rsidR="007F35BD" w:rsidRPr="00F76082">
        <w:t>України та держа</w:t>
      </w:r>
      <w:r w:rsidR="006F03B0">
        <w:t>вні символи</w:t>
      </w:r>
      <w:r w:rsidR="007F35BD" w:rsidRPr="00F76082">
        <w:t xml:space="preserve">, </w:t>
      </w:r>
      <w:r w:rsidR="007F35BD" w:rsidRPr="00F76082">
        <w:lastRenderedPageBreak/>
        <w:t xml:space="preserve">почуття власної гідності, свідомого ставлення до своїх обов’язків, прав і свобод людини і громадянина, формування свідомого ставлення до свого здоров’я. </w:t>
      </w:r>
    </w:p>
    <w:p w:rsidR="007F35BD" w:rsidRPr="00F76082" w:rsidRDefault="0014493D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</w:t>
      </w:r>
      <w:r w:rsidR="00EE0E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35BD" w:rsidRPr="00F76082">
        <w:rPr>
          <w:rFonts w:ascii="Times New Roman" w:hAnsi="Times New Roman" w:cs="Times New Roman"/>
          <w:sz w:val="24"/>
          <w:szCs w:val="24"/>
        </w:rPr>
        <w:t>У відповідності до п</w:t>
      </w:r>
      <w:r w:rsidRPr="00F76082">
        <w:rPr>
          <w:rFonts w:ascii="Times New Roman" w:hAnsi="Times New Roman" w:cs="Times New Roman"/>
          <w:sz w:val="24"/>
          <w:szCs w:val="24"/>
        </w:rPr>
        <w:t>лану</w:t>
      </w:r>
      <w:r w:rsidR="00A326FA" w:rsidRPr="00F76082">
        <w:rPr>
          <w:rFonts w:ascii="Times New Roman" w:hAnsi="Times New Roman" w:cs="Times New Roman"/>
          <w:sz w:val="24"/>
          <w:szCs w:val="24"/>
        </w:rPr>
        <w:t xml:space="preserve"> виховної діяльності у 2020</w:t>
      </w:r>
      <w:r w:rsidRPr="00F76082">
        <w:rPr>
          <w:rFonts w:ascii="Times New Roman" w:hAnsi="Times New Roman" w:cs="Times New Roman"/>
          <w:sz w:val="24"/>
          <w:szCs w:val="24"/>
        </w:rPr>
        <w:t>/</w:t>
      </w:r>
      <w:r w:rsidR="00A326FA" w:rsidRPr="00F76082">
        <w:rPr>
          <w:rFonts w:ascii="Times New Roman" w:hAnsi="Times New Roman" w:cs="Times New Roman"/>
          <w:sz w:val="24"/>
          <w:szCs w:val="24"/>
        </w:rPr>
        <w:t>202</w:t>
      </w:r>
      <w:r w:rsidR="008D0635" w:rsidRPr="00F76082">
        <w:rPr>
          <w:rFonts w:ascii="Times New Roman" w:hAnsi="Times New Roman" w:cs="Times New Roman"/>
          <w:sz w:val="24"/>
          <w:szCs w:val="24"/>
        </w:rPr>
        <w:t>1</w:t>
      </w:r>
      <w:r w:rsidR="007F35BD" w:rsidRPr="00F76082">
        <w:rPr>
          <w:rFonts w:ascii="Times New Roman" w:hAnsi="Times New Roman" w:cs="Times New Roman"/>
          <w:sz w:val="24"/>
          <w:szCs w:val="24"/>
        </w:rPr>
        <w:t xml:space="preserve"> навчальному </w:t>
      </w:r>
      <w:r w:rsidR="00133BBC" w:rsidRPr="00F76082">
        <w:rPr>
          <w:rFonts w:ascii="Times New Roman" w:hAnsi="Times New Roman" w:cs="Times New Roman"/>
          <w:sz w:val="24"/>
          <w:szCs w:val="24"/>
        </w:rPr>
        <w:t xml:space="preserve">році  проведені </w:t>
      </w:r>
      <w:r w:rsidR="00A326FA" w:rsidRPr="00F76082">
        <w:rPr>
          <w:rFonts w:ascii="Times New Roman" w:hAnsi="Times New Roman" w:cs="Times New Roman"/>
          <w:sz w:val="24"/>
          <w:szCs w:val="24"/>
        </w:rPr>
        <w:t xml:space="preserve">предметні та </w:t>
      </w:r>
      <w:r w:rsidR="00EE0E62">
        <w:rPr>
          <w:rFonts w:ascii="Times New Roman" w:hAnsi="Times New Roman" w:cs="Times New Roman"/>
          <w:sz w:val="24"/>
          <w:szCs w:val="24"/>
        </w:rPr>
        <w:t>тематичні тижні</w:t>
      </w:r>
      <w:r w:rsidR="00133BBC" w:rsidRPr="00F76082">
        <w:rPr>
          <w:rFonts w:ascii="Times New Roman" w:hAnsi="Times New Roman" w:cs="Times New Roman"/>
          <w:sz w:val="24"/>
          <w:szCs w:val="24"/>
        </w:rPr>
        <w:t>.</w:t>
      </w:r>
      <w:r w:rsidR="007F35BD" w:rsidRPr="00F76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BBC" w:rsidRPr="00F76082" w:rsidRDefault="00F65170" w:rsidP="0028002D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</w:t>
      </w:r>
      <w:r w:rsidR="006F03B0">
        <w:rPr>
          <w:rFonts w:ascii="Times New Roman" w:hAnsi="Times New Roman" w:cs="Times New Roman"/>
          <w:sz w:val="24"/>
          <w:szCs w:val="24"/>
        </w:rPr>
        <w:t xml:space="preserve">      </w:t>
      </w:r>
      <w:r w:rsidRPr="00F76082">
        <w:rPr>
          <w:rFonts w:ascii="Times New Roman" w:hAnsi="Times New Roman" w:cs="Times New Roman"/>
          <w:sz w:val="24"/>
          <w:szCs w:val="24"/>
        </w:rPr>
        <w:t xml:space="preserve">   </w:t>
      </w:r>
      <w:r w:rsidR="006F03B0">
        <w:rPr>
          <w:rFonts w:ascii="Times New Roman" w:hAnsi="Times New Roman" w:cs="Times New Roman"/>
          <w:sz w:val="24"/>
          <w:szCs w:val="24"/>
        </w:rPr>
        <w:t>Упродовж 2020/2</w:t>
      </w:r>
      <w:r w:rsidR="00133BBC" w:rsidRPr="00F76082">
        <w:rPr>
          <w:rFonts w:ascii="Times New Roman" w:hAnsi="Times New Roman" w:cs="Times New Roman"/>
          <w:sz w:val="24"/>
          <w:szCs w:val="24"/>
        </w:rPr>
        <w:t xml:space="preserve">021 </w:t>
      </w:r>
      <w:r w:rsidR="00EE0E62">
        <w:rPr>
          <w:rFonts w:ascii="Times New Roman" w:hAnsi="Times New Roman" w:cs="Times New Roman"/>
          <w:sz w:val="24"/>
          <w:szCs w:val="24"/>
        </w:rPr>
        <w:t>навчального року учні</w:t>
      </w:r>
      <w:r w:rsidR="00133BBC" w:rsidRPr="00F76082">
        <w:rPr>
          <w:rFonts w:ascii="Times New Roman" w:hAnsi="Times New Roman" w:cs="Times New Roman"/>
          <w:sz w:val="24"/>
          <w:szCs w:val="24"/>
        </w:rPr>
        <w:t xml:space="preserve"> закладу брали участь у різних конкурсах, </w:t>
      </w:r>
      <w:proofErr w:type="spellStart"/>
      <w:r w:rsidR="00133BBC" w:rsidRPr="00F76082">
        <w:rPr>
          <w:rFonts w:ascii="Times New Roman" w:hAnsi="Times New Roman" w:cs="Times New Roman"/>
          <w:sz w:val="24"/>
          <w:szCs w:val="24"/>
        </w:rPr>
        <w:t>проєктах</w:t>
      </w:r>
      <w:proofErr w:type="spellEnd"/>
      <w:r w:rsidR="00133BBC" w:rsidRPr="00F76082">
        <w:rPr>
          <w:rFonts w:ascii="Times New Roman" w:hAnsi="Times New Roman" w:cs="Times New Roman"/>
          <w:sz w:val="24"/>
          <w:szCs w:val="24"/>
        </w:rPr>
        <w:t xml:space="preserve">, а саме: участь в обласному конкурсі з </w:t>
      </w:r>
      <w:proofErr w:type="spellStart"/>
      <w:r w:rsidR="00133BBC" w:rsidRPr="00F76082">
        <w:rPr>
          <w:rFonts w:ascii="Times New Roman" w:hAnsi="Times New Roman" w:cs="Times New Roman"/>
          <w:sz w:val="24"/>
          <w:szCs w:val="24"/>
        </w:rPr>
        <w:t>тканепластики</w:t>
      </w:r>
      <w:proofErr w:type="spellEnd"/>
      <w:r w:rsidR="00133BBC" w:rsidRPr="00F76082">
        <w:rPr>
          <w:rFonts w:ascii="Times New Roman" w:hAnsi="Times New Roman" w:cs="Times New Roman"/>
          <w:sz w:val="24"/>
          <w:szCs w:val="24"/>
        </w:rPr>
        <w:t xml:space="preserve"> «Оксамитовий рай» (</w:t>
      </w:r>
      <w:proofErr w:type="spellStart"/>
      <w:r w:rsidR="00133BBC" w:rsidRPr="00F76082">
        <w:rPr>
          <w:rFonts w:ascii="Times New Roman" w:hAnsi="Times New Roman" w:cs="Times New Roman"/>
          <w:sz w:val="24"/>
          <w:szCs w:val="24"/>
        </w:rPr>
        <w:t>Фризюк</w:t>
      </w:r>
      <w:proofErr w:type="spellEnd"/>
      <w:r w:rsidR="00133BBC" w:rsidRPr="00F76082">
        <w:rPr>
          <w:rFonts w:ascii="Times New Roman" w:hAnsi="Times New Roman" w:cs="Times New Roman"/>
          <w:sz w:val="24"/>
          <w:szCs w:val="24"/>
        </w:rPr>
        <w:t xml:space="preserve"> Вікторія у номінації «Вишивка стрічкою», Майор Анастасія у номінації «Аплікація з тканини», грудень 2020 року, вчитель Філіпченко Н.В.).</w:t>
      </w:r>
    </w:p>
    <w:p w:rsidR="00133BBC" w:rsidRPr="00F76082" w:rsidRDefault="00133BBC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Учні 5-7 класів долучились до  обласного етапу Всеукраїнського конкурсу дитячої творчості «Охорона праці - очима дітей» (</w:t>
      </w:r>
      <w:proofErr w:type="spellStart"/>
      <w:r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>Татохіна</w:t>
      </w:r>
      <w:proofErr w:type="spellEnd"/>
      <w:r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Валерія,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>Скарженко</w:t>
      </w:r>
      <w:proofErr w:type="spellEnd"/>
      <w:r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Марія,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>Дідик</w:t>
      </w:r>
      <w:proofErr w:type="spellEnd"/>
      <w:r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Володимир,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>Адамська</w:t>
      </w:r>
      <w:proofErr w:type="spellEnd"/>
      <w:r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Софія,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>Лідавець</w:t>
      </w:r>
      <w:proofErr w:type="spellEnd"/>
      <w:r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Ольга,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>Перебойчук</w:t>
      </w:r>
      <w:proofErr w:type="spellEnd"/>
      <w:r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Софія та Гусар Поліна, лютий 2021 року, вчитель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Максимчук</w:t>
      </w:r>
      <w:proofErr w:type="spellEnd"/>
      <w:r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Н.В.).</w:t>
      </w:r>
    </w:p>
    <w:p w:rsidR="00133BBC" w:rsidRPr="00F76082" w:rsidRDefault="00847683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Здобувачі освіти</w:t>
      </w:r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брали активну участь у конкурсі шкільних зарядок, серед закладів загальної середньої освіти «</w:t>
      </w:r>
      <w:proofErr w:type="spellStart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>best</w:t>
      </w:r>
      <w:proofErr w:type="spellEnd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>Fun</w:t>
      </w:r>
      <w:proofErr w:type="spellEnd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>up</w:t>
      </w:r>
      <w:proofErr w:type="spellEnd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>JuniorZ</w:t>
      </w:r>
      <w:proofErr w:type="spellEnd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>»,  разом у партнерстві з мінеральною водою «</w:t>
      </w:r>
      <w:proofErr w:type="spellStart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>Morshynska</w:t>
      </w:r>
      <w:proofErr w:type="spellEnd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>JuniorZ</w:t>
      </w:r>
      <w:proofErr w:type="spellEnd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За активну участь школярів  нагороджено сертифікатами </w:t>
      </w:r>
      <w:proofErr w:type="spellStart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>Fun</w:t>
      </w:r>
      <w:proofErr w:type="spellEnd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>up</w:t>
      </w:r>
      <w:proofErr w:type="spellEnd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зарядки </w:t>
      </w:r>
      <w:proofErr w:type="spellStart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>JuniorZ</w:t>
      </w:r>
      <w:proofErr w:type="spellEnd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(лютий 2021 року, вчитель Ткачук Ю.В.); у конкурсі дитячої </w:t>
      </w:r>
      <w:proofErr w:type="spellStart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творчрсті</w:t>
      </w:r>
      <w:proofErr w:type="spellEnd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«Атомна енергетика і ми» (</w:t>
      </w:r>
      <w:proofErr w:type="spellStart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>Фризюк</w:t>
      </w:r>
      <w:proofErr w:type="spellEnd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Вікторія, Ярмолюк Анна, березень 2021 року).</w:t>
      </w:r>
      <w:r w:rsidR="00133BBC" w:rsidRPr="00F760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33BBC" w:rsidRDefault="00EE0E62" w:rsidP="00280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 квітня 2021 року учні 5-В класу (вчитель Остапчук Н.В.)  долучилися до Найбільшого уроку у світі з екології та кліматичних змін «Планета-мій дім», присвячений Дню Землі, за матеріалами </w:t>
      </w:r>
      <w:proofErr w:type="spellStart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>EdEra</w:t>
      </w:r>
      <w:proofErr w:type="spellEnd"/>
      <w:r w:rsidR="00133BBC" w:rsidRPr="00F7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разом із Дитячим фондом ООН (ЮНІСЕФ).</w:t>
      </w:r>
    </w:p>
    <w:p w:rsidR="005129F9" w:rsidRDefault="005129F9" w:rsidP="00EE0E62">
      <w:pPr>
        <w:tabs>
          <w:tab w:val="left" w:pos="3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змаганнях зі спортивного орієнтування «Острозька весна -2021» взяли участь  і учні нашого навчального закладу. Серед переможців в особисто-командному заліку на кожній дистанції серед юнаків і дівчат здобули перемогу представники команди школи: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Салімуха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Богдан (ІІ місце – особиста смуга перешкод),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Просяник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Олександр (ІІІ місце - особиста смуга перешкод), Богданович Арсен (ІІІ місце - спортивне орієн</w:t>
      </w:r>
      <w:r w:rsidR="00847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тування), керівник Гулько А.В.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22 лютого 2021року  відбувся шкільний етап конкурсу читців-аматорів «Кобзарева струна </w:t>
      </w:r>
      <w:r w:rsidR="00847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вмирає». Переможцями стали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Лідавець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Софія, 3-Б клас, 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Кір`янчук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Микола, 4-Б клас, 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Перебойчук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Софія, 5-А клас, 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Лозюк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Валентина, 5-Б клас,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Медведь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Анастасія, 5-В клас, Майор Наталія, 7-Б клас, Поліщук Соломія, 9-А клас, Майор Анастасія, 9-А клас, 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Стасюк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Інна , 9-Б клас. У міському етапі  конкурсу учениця 9-А класу Поліщук Соломія посіла ІІ місце (вчитель Ковальчук Л.А.).</w:t>
      </w:r>
    </w:p>
    <w:p w:rsidR="006D136B" w:rsidRPr="00F76082" w:rsidRDefault="004345D0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 в</w:t>
      </w:r>
      <w:r w:rsidR="006D136B" w:rsidRPr="00F76082">
        <w:rPr>
          <w:rFonts w:ascii="Times New Roman" w:hAnsi="Times New Roman" w:cs="Times New Roman"/>
          <w:sz w:val="24"/>
          <w:szCs w:val="24"/>
        </w:rPr>
        <w:t>ідповідно</w:t>
      </w:r>
      <w:r>
        <w:rPr>
          <w:rFonts w:ascii="Times New Roman" w:hAnsi="Times New Roman" w:cs="Times New Roman"/>
          <w:sz w:val="24"/>
          <w:szCs w:val="24"/>
        </w:rPr>
        <w:t>сті</w:t>
      </w:r>
      <w:r w:rsidR="006D136B" w:rsidRPr="00F76082">
        <w:rPr>
          <w:rFonts w:ascii="Times New Roman" w:hAnsi="Times New Roman" w:cs="Times New Roman"/>
          <w:sz w:val="24"/>
          <w:szCs w:val="24"/>
        </w:rPr>
        <w:t xml:space="preserve"> до ст.30 Закону України «Про освіту» адміністрація школи щомісячно звітує на сайті про надходження та  використання публічних коштів з інформацією про перелік товарів, робіт та послуг, отриманих як благодійна допомога із зазначенням їх вартості.</w:t>
      </w:r>
    </w:p>
    <w:p w:rsidR="007A29DE" w:rsidRPr="00F76082" w:rsidRDefault="006D136B" w:rsidP="0043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   </w:t>
      </w:r>
      <w:r w:rsidR="004345D0">
        <w:rPr>
          <w:rFonts w:ascii="Times New Roman" w:hAnsi="Times New Roman" w:cs="Times New Roman"/>
          <w:sz w:val="24"/>
          <w:szCs w:val="24"/>
        </w:rPr>
        <w:t xml:space="preserve">    </w:t>
      </w:r>
      <w:r w:rsidRPr="00F76082">
        <w:rPr>
          <w:rFonts w:ascii="Times New Roman" w:hAnsi="Times New Roman" w:cs="Times New Roman"/>
          <w:sz w:val="24"/>
          <w:szCs w:val="24"/>
        </w:rPr>
        <w:t>На сайті поновлюється інформація про структуру та органи управління закладу, правила прийому до закладу освіти в умовах карантину, вакансії педагогічних та допоміжних працівників тощо.</w:t>
      </w:r>
    </w:p>
    <w:p w:rsidR="006D136B" w:rsidRPr="00F76082" w:rsidRDefault="006D136B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  У закладі ведеться робота щодо розбудови внутрішньої системи забезпечення якості освіти. </w:t>
      </w:r>
    </w:p>
    <w:p w:rsidR="006D136B" w:rsidRPr="00F76082" w:rsidRDefault="006D136B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   Серед учасників освітнього процесу проводиться дослідження щодо оцінювання  якості освітніх і управлінських процесів та з метою напрацювання рекомендацій щодо вдосконалення діяльності. </w:t>
      </w:r>
    </w:p>
    <w:p w:rsidR="004345D0" w:rsidRPr="004345D0" w:rsidRDefault="0028326C" w:rsidP="0043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345D0">
        <w:rPr>
          <w:rFonts w:ascii="Times New Roman" w:hAnsi="Times New Roman" w:cs="Times New Roman"/>
          <w:sz w:val="24"/>
          <w:szCs w:val="24"/>
        </w:rPr>
        <w:t xml:space="preserve">         На виконання річ</w:t>
      </w:r>
      <w:r w:rsidR="00847683">
        <w:rPr>
          <w:rFonts w:ascii="Times New Roman" w:hAnsi="Times New Roman" w:cs="Times New Roman"/>
          <w:sz w:val="24"/>
          <w:szCs w:val="24"/>
        </w:rPr>
        <w:t>ного плану роботи школи на 2020/</w:t>
      </w:r>
      <w:r w:rsidRPr="004345D0">
        <w:rPr>
          <w:rFonts w:ascii="Times New Roman" w:hAnsi="Times New Roman" w:cs="Times New Roman"/>
          <w:sz w:val="24"/>
          <w:szCs w:val="24"/>
        </w:rPr>
        <w:t>2021 навчальний рік, рішення педаго</w:t>
      </w:r>
      <w:r w:rsidR="004345D0" w:rsidRPr="004345D0">
        <w:rPr>
          <w:rFonts w:ascii="Times New Roman" w:hAnsi="Times New Roman" w:cs="Times New Roman"/>
          <w:sz w:val="24"/>
          <w:szCs w:val="24"/>
        </w:rPr>
        <w:t>гічної ради від 31.08.2020 року</w:t>
      </w:r>
      <w:r w:rsidRPr="004345D0">
        <w:rPr>
          <w:rFonts w:ascii="Times New Roman" w:hAnsi="Times New Roman" w:cs="Times New Roman"/>
          <w:sz w:val="24"/>
          <w:szCs w:val="24"/>
        </w:rPr>
        <w:t>, протокол №7</w:t>
      </w:r>
      <w:r w:rsidR="004345D0" w:rsidRPr="004345D0">
        <w:rPr>
          <w:rFonts w:ascii="Times New Roman" w:hAnsi="Times New Roman" w:cs="Times New Roman"/>
          <w:sz w:val="24"/>
          <w:szCs w:val="24"/>
        </w:rPr>
        <w:t>,</w:t>
      </w:r>
      <w:r w:rsidRPr="004345D0">
        <w:rPr>
          <w:rFonts w:ascii="Times New Roman" w:hAnsi="Times New Roman" w:cs="Times New Roman"/>
          <w:sz w:val="24"/>
          <w:szCs w:val="24"/>
        </w:rPr>
        <w:t xml:space="preserve"> у школі визначено напрям  розбудови внутрішньої системи забезпечення</w:t>
      </w:r>
      <w:r w:rsidR="000669BA">
        <w:rPr>
          <w:rFonts w:ascii="Times New Roman" w:hAnsi="Times New Roman" w:cs="Times New Roman"/>
          <w:sz w:val="24"/>
          <w:szCs w:val="24"/>
        </w:rPr>
        <w:t xml:space="preserve"> якості освіти на 2020/</w:t>
      </w:r>
      <w:r w:rsidRPr="004345D0">
        <w:rPr>
          <w:rFonts w:ascii="Times New Roman" w:hAnsi="Times New Roman" w:cs="Times New Roman"/>
          <w:sz w:val="24"/>
          <w:szCs w:val="24"/>
        </w:rPr>
        <w:t>2021 навчальний рік «Система оцінювання здобувачів освіти», розроблено заходи щодо розбудови внутрішньої системи забезпечення якост</w:t>
      </w:r>
      <w:r w:rsidR="000669BA">
        <w:rPr>
          <w:rFonts w:ascii="Times New Roman" w:hAnsi="Times New Roman" w:cs="Times New Roman"/>
          <w:sz w:val="24"/>
          <w:szCs w:val="24"/>
        </w:rPr>
        <w:t xml:space="preserve">і </w:t>
      </w:r>
      <w:r w:rsidRPr="004345D0">
        <w:rPr>
          <w:rFonts w:ascii="Times New Roman" w:hAnsi="Times New Roman" w:cs="Times New Roman"/>
          <w:sz w:val="24"/>
          <w:szCs w:val="24"/>
        </w:rPr>
        <w:t xml:space="preserve"> освіти </w:t>
      </w:r>
      <w:r w:rsidR="000669BA">
        <w:rPr>
          <w:rFonts w:ascii="Times New Roman" w:hAnsi="Times New Roman" w:cs="Times New Roman"/>
          <w:sz w:val="24"/>
          <w:szCs w:val="24"/>
        </w:rPr>
        <w:t xml:space="preserve"> на 2020/</w:t>
      </w:r>
      <w:r w:rsidRPr="004345D0">
        <w:rPr>
          <w:rFonts w:ascii="Times New Roman" w:hAnsi="Times New Roman" w:cs="Times New Roman"/>
          <w:sz w:val="24"/>
          <w:szCs w:val="24"/>
        </w:rPr>
        <w:t>2021 навчальний рік</w:t>
      </w:r>
      <w:r w:rsidRPr="004345D0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28326C" w:rsidRPr="004345D0" w:rsidRDefault="004345D0" w:rsidP="0043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</w:rPr>
        <w:t xml:space="preserve">            </w:t>
      </w:r>
      <w:r w:rsidR="0028326C" w:rsidRPr="004345D0">
        <w:rPr>
          <w:rFonts w:ascii="Times New Roman" w:hAnsi="Times New Roman" w:cs="Times New Roman"/>
        </w:rPr>
        <w:t xml:space="preserve">Для проведення </w:t>
      </w:r>
      <w:proofErr w:type="spellStart"/>
      <w:r w:rsidR="0028326C" w:rsidRPr="004345D0">
        <w:rPr>
          <w:rFonts w:ascii="Times New Roman" w:hAnsi="Times New Roman" w:cs="Times New Roman"/>
        </w:rPr>
        <w:t>самооціню</w:t>
      </w:r>
      <w:r>
        <w:rPr>
          <w:rFonts w:ascii="Times New Roman" w:hAnsi="Times New Roman" w:cs="Times New Roman"/>
        </w:rPr>
        <w:t>вання</w:t>
      </w:r>
      <w:proofErr w:type="spellEnd"/>
      <w:r>
        <w:rPr>
          <w:rFonts w:ascii="Times New Roman" w:hAnsi="Times New Roman" w:cs="Times New Roman"/>
        </w:rPr>
        <w:t xml:space="preserve"> освітньої діяльності з ць</w:t>
      </w:r>
      <w:r w:rsidR="0028326C" w:rsidRPr="004345D0">
        <w:rPr>
          <w:rFonts w:ascii="Times New Roman" w:hAnsi="Times New Roman" w:cs="Times New Roman"/>
        </w:rPr>
        <w:t>ого напрямку   використовувалися такі </w:t>
      </w:r>
      <w:r w:rsidR="0028326C" w:rsidRPr="004345D0">
        <w:rPr>
          <w:rFonts w:ascii="Times New Roman" w:hAnsi="Times New Roman" w:cs="Times New Roman"/>
          <w:iCs/>
          <w:bdr w:val="none" w:sz="0" w:space="0" w:color="auto" w:frame="1"/>
        </w:rPr>
        <w:t>методи збору інформації</w:t>
      </w:r>
      <w:r w:rsidR="0028326C" w:rsidRPr="004345D0">
        <w:rPr>
          <w:rFonts w:ascii="Times New Roman" w:hAnsi="Times New Roman" w:cs="Times New Roman"/>
        </w:rPr>
        <w:t>: опитування учасників освітнього процесу (анкетування, індивідуальне інтерв'ю), спостереження (за освітнім середовищем, проведенням навчальних занять), вивчення документації закладу освіти. Критерії оцінювання на</w:t>
      </w:r>
      <w:r w:rsidR="000669BA">
        <w:rPr>
          <w:rFonts w:ascii="Times New Roman" w:hAnsi="Times New Roman" w:cs="Times New Roman"/>
        </w:rPr>
        <w:t>вчальних досягнень учнів у 2020/</w:t>
      </w:r>
      <w:r w:rsidR="0028326C" w:rsidRPr="004345D0">
        <w:rPr>
          <w:rFonts w:ascii="Times New Roman" w:hAnsi="Times New Roman" w:cs="Times New Roman"/>
        </w:rPr>
        <w:t xml:space="preserve">2021 начальному році оприлюднено через сайт закладу та інформовано учасників освітнього процесу. У школі забезпечено відкриту, прозору і зрозумілу для учнів систему оцінювання їх навчальних досягнень. У вересні 2020 року проведено обмін думками з батьками з питань системи оцінювання </w:t>
      </w:r>
      <w:r w:rsidR="0028326C" w:rsidRPr="004345D0">
        <w:rPr>
          <w:rFonts w:ascii="Times New Roman" w:hAnsi="Times New Roman" w:cs="Times New Roman"/>
        </w:rPr>
        <w:lastRenderedPageBreak/>
        <w:t>навчальних досягнень учнів через онлайн опитування. Спільно з психологом школи  у січні 2021 року  проведено онлайн семінар для вчителів, що працюють з дітьми з особливими освітніми потребами з теми «Оцінювання навчальних досягнень учнів з особливими осв</w:t>
      </w:r>
      <w:r w:rsidR="000566B0">
        <w:rPr>
          <w:rFonts w:ascii="Times New Roman" w:hAnsi="Times New Roman" w:cs="Times New Roman"/>
        </w:rPr>
        <w:t>ітніми потребами». У кінці 2020/</w:t>
      </w:r>
      <w:r w:rsidR="0028326C" w:rsidRPr="004345D0">
        <w:rPr>
          <w:rFonts w:ascii="Times New Roman" w:hAnsi="Times New Roman" w:cs="Times New Roman"/>
        </w:rPr>
        <w:t>2021 навчального року здійснено моніторингове дослідження участі учнів  у шкільних  міських та обласних конкурсах, ол</w:t>
      </w:r>
      <w:r w:rsidR="000566B0">
        <w:rPr>
          <w:rFonts w:ascii="Times New Roman" w:hAnsi="Times New Roman" w:cs="Times New Roman"/>
        </w:rPr>
        <w:t>імпіадах. Двічі на рік проводили</w:t>
      </w:r>
      <w:r w:rsidR="0028326C" w:rsidRPr="004345D0">
        <w:rPr>
          <w:rFonts w:ascii="Times New Roman" w:hAnsi="Times New Roman" w:cs="Times New Roman"/>
        </w:rPr>
        <w:t>ся моніторингові дослідження рівня навчальних досягнень учнів з окремих предметів: української мови та математики, аналіз навчальних досягнень класів за підсумками  річного оцінювання; виконання навчальних програм.</w:t>
      </w:r>
    </w:p>
    <w:p w:rsidR="0028326C" w:rsidRPr="00F76082" w:rsidRDefault="0028326C" w:rsidP="00434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5D0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 w:rsidRPr="004345D0">
        <w:rPr>
          <w:rFonts w:ascii="Times New Roman" w:hAnsi="Times New Roman" w:cs="Times New Roman"/>
          <w:sz w:val="24"/>
          <w:szCs w:val="24"/>
        </w:rPr>
        <w:t>засіданняі</w:t>
      </w:r>
      <w:proofErr w:type="spellEnd"/>
      <w:r w:rsidRPr="004345D0">
        <w:rPr>
          <w:rFonts w:ascii="Times New Roman" w:hAnsi="Times New Roman" w:cs="Times New Roman"/>
          <w:sz w:val="24"/>
          <w:szCs w:val="24"/>
        </w:rPr>
        <w:t xml:space="preserve">  педагогічної ради обговорено результати опитування «Про результати реалізації опитування (анкетування учнів) «Від чого залежить успіх у навчанні?» </w:t>
      </w:r>
      <w:proofErr w:type="spellStart"/>
      <w:r w:rsidRPr="004345D0">
        <w:rPr>
          <w:rFonts w:ascii="Times New Roman" w:hAnsi="Times New Roman" w:cs="Times New Roman"/>
          <w:sz w:val="24"/>
          <w:szCs w:val="24"/>
        </w:rPr>
        <w:t>компетентісного</w:t>
      </w:r>
      <w:proofErr w:type="spellEnd"/>
      <w:r w:rsidRPr="004345D0">
        <w:rPr>
          <w:rFonts w:ascii="Times New Roman" w:hAnsi="Times New Roman" w:cs="Times New Roman"/>
          <w:sz w:val="24"/>
          <w:szCs w:val="24"/>
        </w:rPr>
        <w:t xml:space="preserve"> підходу в системі оцінювання здобувачів освіти» та  щодо об’єктивності оцінювання навчальних досягнень учнів 1-11 класів з п</w:t>
      </w:r>
      <w:r w:rsidRPr="00F76082">
        <w:rPr>
          <w:rFonts w:ascii="Times New Roman" w:hAnsi="Times New Roman" w:cs="Times New Roman"/>
          <w:sz w:val="24"/>
          <w:szCs w:val="24"/>
        </w:rPr>
        <w:t xml:space="preserve">редметів інваріантної та варіативної частини </w:t>
      </w:r>
      <w:r w:rsidR="000566B0">
        <w:rPr>
          <w:rFonts w:ascii="Times New Roman" w:hAnsi="Times New Roman" w:cs="Times New Roman"/>
          <w:sz w:val="24"/>
          <w:szCs w:val="24"/>
        </w:rPr>
        <w:t xml:space="preserve">робочого </w:t>
      </w:r>
      <w:r w:rsidRPr="00F76082">
        <w:rPr>
          <w:rFonts w:ascii="Times New Roman" w:hAnsi="Times New Roman" w:cs="Times New Roman"/>
          <w:sz w:val="24"/>
          <w:szCs w:val="24"/>
        </w:rPr>
        <w:t xml:space="preserve">навчального плану школи. </w:t>
      </w:r>
    </w:p>
    <w:p w:rsidR="00BA3382" w:rsidRPr="00F76082" w:rsidRDefault="004345D0" w:rsidP="0043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3382" w:rsidRPr="00F76082">
        <w:rPr>
          <w:rFonts w:ascii="Times New Roman" w:hAnsi="Times New Roman" w:cs="Times New Roman"/>
          <w:sz w:val="24"/>
          <w:szCs w:val="24"/>
        </w:rPr>
        <w:t>Пріоритетними завданнями в робо</w:t>
      </w:r>
      <w:r w:rsidR="000566B0">
        <w:rPr>
          <w:rFonts w:ascii="Times New Roman" w:hAnsi="Times New Roman" w:cs="Times New Roman"/>
          <w:sz w:val="24"/>
          <w:szCs w:val="24"/>
        </w:rPr>
        <w:t>ті психологічної служби на 2020/2021 навчальний рік було</w:t>
      </w:r>
      <w:r w:rsidR="00BA3382" w:rsidRPr="00F76082">
        <w:rPr>
          <w:rFonts w:ascii="Times New Roman" w:hAnsi="Times New Roman" w:cs="Times New Roman"/>
          <w:sz w:val="24"/>
          <w:szCs w:val="24"/>
        </w:rPr>
        <w:t xml:space="preserve"> здійснення психологічного супроводу адаптації першокласників до школи, психологічний супровід розвитку молодших школярів, дослідження рівня адаптації учнів 5-х та 10-х класів до нових умов навчання та допомога учням з ознаками дезадаптації, допомога в професійному та життєвому самовизначенні старшок</w:t>
      </w:r>
      <w:r w:rsidR="000566B0">
        <w:rPr>
          <w:rFonts w:ascii="Times New Roman" w:hAnsi="Times New Roman" w:cs="Times New Roman"/>
          <w:sz w:val="24"/>
          <w:szCs w:val="24"/>
        </w:rPr>
        <w:t>ласників, запобігання конфліктам</w:t>
      </w:r>
      <w:r w:rsidR="00BA3382" w:rsidRPr="00F76082">
        <w:rPr>
          <w:rFonts w:ascii="Times New Roman" w:hAnsi="Times New Roman" w:cs="Times New Roman"/>
          <w:sz w:val="24"/>
          <w:szCs w:val="24"/>
        </w:rPr>
        <w:t xml:space="preserve"> в учнівському та педагогічному колективах, виявлення дітей «групи ризику» та робота </w:t>
      </w:r>
      <w:r w:rsidR="000566B0">
        <w:rPr>
          <w:rFonts w:ascii="Times New Roman" w:hAnsi="Times New Roman" w:cs="Times New Roman"/>
          <w:sz w:val="24"/>
          <w:szCs w:val="24"/>
        </w:rPr>
        <w:t xml:space="preserve">з ними, </w:t>
      </w:r>
      <w:r w:rsidR="00BA3382" w:rsidRPr="00F76082">
        <w:rPr>
          <w:rFonts w:ascii="Times New Roman" w:hAnsi="Times New Roman" w:cs="Times New Roman"/>
          <w:sz w:val="24"/>
          <w:szCs w:val="24"/>
        </w:rPr>
        <w:t xml:space="preserve">формування навичок здорового способу життя, </w:t>
      </w:r>
      <w:r w:rsidR="00BA3382" w:rsidRPr="00F76082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створення сприятливих умов для самовираження учнів у різних видах діяльності, розкриття їх здібностей, нахилів обдарованості.</w:t>
      </w:r>
    </w:p>
    <w:p w:rsidR="00BA3382" w:rsidRPr="00F76082" w:rsidRDefault="00BA3382" w:rsidP="0028002D">
      <w:pPr>
        <w:spacing w:after="0" w:line="240" w:lineRule="auto"/>
        <w:ind w:firstLine="567"/>
        <w:jc w:val="both"/>
        <w:rPr>
          <w:rStyle w:val="FontStyle24"/>
          <w:sz w:val="24"/>
          <w:szCs w:val="24"/>
          <w:lang w:eastAsia="uk-UA"/>
        </w:rPr>
      </w:pPr>
      <w:r w:rsidRPr="00F76082">
        <w:rPr>
          <w:rStyle w:val="FontStyle24"/>
          <w:sz w:val="24"/>
          <w:szCs w:val="24"/>
          <w:lang w:eastAsia="uk-UA"/>
        </w:rPr>
        <w:t xml:space="preserve">Значну увагу було приділено роботі з учнями, батьками та педагогічними працівниками щодо запобігання </w:t>
      </w:r>
      <w:proofErr w:type="spellStart"/>
      <w:r w:rsidRPr="00F76082">
        <w:rPr>
          <w:rStyle w:val="FontStyle24"/>
          <w:sz w:val="24"/>
          <w:szCs w:val="24"/>
          <w:lang w:eastAsia="uk-UA"/>
        </w:rPr>
        <w:t>вчинень</w:t>
      </w:r>
      <w:proofErr w:type="spellEnd"/>
      <w:r w:rsidRPr="00F76082">
        <w:rPr>
          <w:rStyle w:val="FontStyle24"/>
          <w:sz w:val="24"/>
          <w:szCs w:val="24"/>
          <w:lang w:eastAsia="uk-UA"/>
        </w:rPr>
        <w:t xml:space="preserve"> </w:t>
      </w:r>
      <w:proofErr w:type="spellStart"/>
      <w:r w:rsidRPr="00F76082">
        <w:rPr>
          <w:rStyle w:val="FontStyle24"/>
          <w:sz w:val="24"/>
          <w:szCs w:val="24"/>
          <w:lang w:eastAsia="uk-UA"/>
        </w:rPr>
        <w:t>самоушкоджень</w:t>
      </w:r>
      <w:proofErr w:type="spellEnd"/>
      <w:r w:rsidRPr="00F76082">
        <w:rPr>
          <w:rStyle w:val="FontStyle24"/>
          <w:sz w:val="24"/>
          <w:szCs w:val="24"/>
          <w:lang w:eastAsia="uk-UA"/>
        </w:rPr>
        <w:t xml:space="preserve">, </w:t>
      </w:r>
      <w:proofErr w:type="spellStart"/>
      <w:r w:rsidRPr="00F76082">
        <w:rPr>
          <w:rStyle w:val="FontStyle24"/>
          <w:sz w:val="24"/>
          <w:szCs w:val="24"/>
          <w:lang w:eastAsia="uk-UA"/>
        </w:rPr>
        <w:t>булінгу</w:t>
      </w:r>
      <w:proofErr w:type="spellEnd"/>
      <w:r w:rsidRPr="00F76082">
        <w:rPr>
          <w:rStyle w:val="FontStyle24"/>
          <w:sz w:val="24"/>
          <w:szCs w:val="24"/>
          <w:lang w:eastAsia="uk-UA"/>
        </w:rPr>
        <w:t xml:space="preserve">, насильства та торгівлі людьми. Впродовж року було проведено консультації та просвітницькі бесіди з батьками, педагогами та здобувачами освіти (лекція «Безпека в Інтернеті», «Живи вільно», «Людина - не товар», «Що таке </w:t>
      </w:r>
      <w:proofErr w:type="spellStart"/>
      <w:r w:rsidRPr="00F76082">
        <w:rPr>
          <w:rStyle w:val="FontStyle24"/>
          <w:sz w:val="24"/>
          <w:szCs w:val="24"/>
          <w:lang w:eastAsia="uk-UA"/>
        </w:rPr>
        <w:t>булінг</w:t>
      </w:r>
      <w:proofErr w:type="spellEnd"/>
      <w:r w:rsidRPr="00F76082">
        <w:rPr>
          <w:rStyle w:val="FontStyle24"/>
          <w:sz w:val="24"/>
          <w:szCs w:val="24"/>
          <w:lang w:eastAsia="uk-UA"/>
        </w:rPr>
        <w:t xml:space="preserve">? Як не стати його жертвою», «Знайди свій безпечний шлях», </w:t>
      </w:r>
      <w:r w:rsidRPr="00F76082">
        <w:rPr>
          <w:rFonts w:ascii="Times New Roman" w:hAnsi="Times New Roman" w:cs="Times New Roman"/>
          <w:sz w:val="24"/>
          <w:szCs w:val="24"/>
          <w:lang w:eastAsia="ru-RU"/>
        </w:rPr>
        <w:t>бесіди «</w:t>
      </w:r>
      <w:proofErr w:type="spellStart"/>
      <w:r w:rsidRPr="00F76082">
        <w:rPr>
          <w:rFonts w:ascii="Times New Roman" w:hAnsi="Times New Roman" w:cs="Times New Roman"/>
          <w:sz w:val="24"/>
          <w:szCs w:val="24"/>
          <w:lang w:eastAsia="ru-RU"/>
        </w:rPr>
        <w:t>Булінг</w:t>
      </w:r>
      <w:proofErr w:type="spellEnd"/>
      <w:r w:rsidRPr="00F76082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lang w:eastAsia="ru-RU"/>
        </w:rPr>
        <w:t>кібербулінг</w:t>
      </w:r>
      <w:proofErr w:type="spellEnd"/>
      <w:r w:rsidRPr="00F76082">
        <w:rPr>
          <w:rFonts w:ascii="Times New Roman" w:hAnsi="Times New Roman" w:cs="Times New Roman"/>
          <w:sz w:val="24"/>
          <w:szCs w:val="24"/>
          <w:lang w:eastAsia="ru-RU"/>
        </w:rPr>
        <w:t xml:space="preserve"> мовчати не треба!», «Як боротися з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lang w:eastAsia="ru-RU"/>
        </w:rPr>
        <w:t>булінгом</w:t>
      </w:r>
      <w:proofErr w:type="spellEnd"/>
      <w:r w:rsidRPr="00F76082">
        <w:rPr>
          <w:rFonts w:ascii="Times New Roman" w:hAnsi="Times New Roman" w:cs="Times New Roman"/>
          <w:sz w:val="24"/>
          <w:szCs w:val="24"/>
          <w:lang w:eastAsia="ru-RU"/>
        </w:rPr>
        <w:t xml:space="preserve">» : поради для дітей, «Як запобігти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F76082">
        <w:rPr>
          <w:rFonts w:ascii="Times New Roman" w:hAnsi="Times New Roman" w:cs="Times New Roman"/>
          <w:sz w:val="24"/>
          <w:szCs w:val="24"/>
          <w:lang w:eastAsia="ru-RU"/>
        </w:rPr>
        <w:t xml:space="preserve">»: поради для свідків, заняття з елементами тренінгу «Безпечна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lang w:eastAsia="ru-RU"/>
        </w:rPr>
        <w:t>школа,маски</w:t>
      </w:r>
      <w:proofErr w:type="spellEnd"/>
      <w:r w:rsidRPr="00F76082">
        <w:rPr>
          <w:rFonts w:ascii="Times New Roman" w:hAnsi="Times New Roman" w:cs="Times New Roman"/>
          <w:sz w:val="24"/>
          <w:szCs w:val="24"/>
          <w:lang w:eastAsia="ru-RU"/>
        </w:rPr>
        <w:t xml:space="preserve"> боулінгу», година спілкування «</w:t>
      </w:r>
      <w:proofErr w:type="spellStart"/>
      <w:r w:rsidRPr="00F76082">
        <w:rPr>
          <w:rFonts w:ascii="Times New Roman" w:hAnsi="Times New Roman" w:cs="Times New Roman"/>
          <w:sz w:val="24"/>
          <w:szCs w:val="24"/>
          <w:lang w:eastAsia="ru-RU"/>
        </w:rPr>
        <w:t>Кібербулінг</w:t>
      </w:r>
      <w:proofErr w:type="spellEnd"/>
      <w:r w:rsidRPr="00F76082">
        <w:rPr>
          <w:rFonts w:ascii="Times New Roman" w:hAnsi="Times New Roman" w:cs="Times New Roman"/>
          <w:sz w:val="24"/>
          <w:szCs w:val="24"/>
          <w:lang w:eastAsia="ru-RU"/>
        </w:rPr>
        <w:t>, або агресія в Інтернеті, способи розпізнання та захисту», «Ти – будівник  свого життя, творець свого щастя»</w:t>
      </w:r>
      <w:r w:rsidRPr="00F76082">
        <w:rPr>
          <w:rStyle w:val="FontStyle24"/>
          <w:sz w:val="24"/>
          <w:szCs w:val="24"/>
          <w:lang w:eastAsia="uk-UA"/>
        </w:rPr>
        <w:t>).</w:t>
      </w:r>
    </w:p>
    <w:p w:rsidR="00BA3382" w:rsidRPr="00F76082" w:rsidRDefault="000566B0" w:rsidP="0028002D">
      <w:pPr>
        <w:pStyle w:val="Style5"/>
        <w:widowControl/>
        <w:spacing w:line="240" w:lineRule="auto"/>
        <w:ind w:firstLine="567"/>
        <w:rPr>
          <w:rStyle w:val="FontStyle24"/>
          <w:sz w:val="24"/>
          <w:szCs w:val="24"/>
          <w:lang w:val="uk-UA" w:eastAsia="uk-UA"/>
        </w:rPr>
      </w:pPr>
      <w:r>
        <w:rPr>
          <w:rStyle w:val="FontStyle24"/>
          <w:sz w:val="24"/>
          <w:szCs w:val="24"/>
          <w:lang w:val="uk-UA" w:eastAsia="uk-UA"/>
        </w:rPr>
        <w:t>Упродовж 2020/</w:t>
      </w:r>
      <w:r w:rsidR="00BA3382" w:rsidRPr="00F76082">
        <w:rPr>
          <w:rStyle w:val="FontStyle24"/>
          <w:sz w:val="24"/>
          <w:szCs w:val="24"/>
          <w:lang w:val="uk-UA" w:eastAsia="uk-UA"/>
        </w:rPr>
        <w:t>2021 навчального року проводилась просвітницька та профілактична робота.</w:t>
      </w:r>
      <w:r>
        <w:rPr>
          <w:rStyle w:val="FontStyle24"/>
          <w:sz w:val="24"/>
          <w:szCs w:val="24"/>
          <w:lang w:val="uk-UA" w:eastAsia="uk-UA"/>
        </w:rPr>
        <w:t xml:space="preserve"> В рамках тематичних тижнів  проведено </w:t>
      </w:r>
      <w:r w:rsidR="00BA3382" w:rsidRPr="00F76082">
        <w:rPr>
          <w:rStyle w:val="FontStyle24"/>
          <w:sz w:val="24"/>
          <w:szCs w:val="24"/>
          <w:lang w:val="uk-UA" w:eastAsia="uk-UA"/>
        </w:rPr>
        <w:t xml:space="preserve"> зан</w:t>
      </w:r>
      <w:r>
        <w:rPr>
          <w:rStyle w:val="FontStyle24"/>
          <w:sz w:val="24"/>
          <w:szCs w:val="24"/>
          <w:lang w:val="uk-UA" w:eastAsia="uk-UA"/>
        </w:rPr>
        <w:t>яття</w:t>
      </w:r>
      <w:r w:rsidR="00BA3382" w:rsidRPr="00F76082">
        <w:rPr>
          <w:rStyle w:val="FontStyle24"/>
          <w:sz w:val="24"/>
          <w:szCs w:val="24"/>
          <w:lang w:val="uk-UA" w:eastAsia="uk-UA"/>
        </w:rPr>
        <w:t xml:space="preserve"> з елементами тренінгу, бесід</w:t>
      </w:r>
      <w:r>
        <w:rPr>
          <w:rStyle w:val="FontStyle24"/>
          <w:sz w:val="24"/>
          <w:szCs w:val="24"/>
          <w:lang w:val="uk-UA" w:eastAsia="uk-UA"/>
        </w:rPr>
        <w:t>и</w:t>
      </w:r>
      <w:r w:rsidR="00BA3382" w:rsidRPr="00F76082">
        <w:rPr>
          <w:rStyle w:val="FontStyle24"/>
          <w:sz w:val="24"/>
          <w:szCs w:val="24"/>
          <w:lang w:val="uk-UA" w:eastAsia="uk-UA"/>
        </w:rPr>
        <w:t>, годин</w:t>
      </w:r>
      <w:r>
        <w:rPr>
          <w:rStyle w:val="FontStyle24"/>
          <w:sz w:val="24"/>
          <w:szCs w:val="24"/>
          <w:lang w:val="uk-UA" w:eastAsia="uk-UA"/>
        </w:rPr>
        <w:t>и спілкування, ігри</w:t>
      </w:r>
      <w:r w:rsidR="00BA3382" w:rsidRPr="00F76082">
        <w:rPr>
          <w:rStyle w:val="FontStyle24"/>
          <w:sz w:val="24"/>
          <w:szCs w:val="24"/>
          <w:lang w:val="uk-UA" w:eastAsia="uk-UA"/>
        </w:rPr>
        <w:t xml:space="preserve"> («Зміни себе сам», «Вибір у твоєму житті», Конфлікти та його наслідки», «Подолай свій гнів», «Я серед людей», «Моє життя – мій вибір», «Рівні можливості для всіх», «Мої права та обов’язки», «Небезпека в Інтернеті» та інші).</w:t>
      </w:r>
    </w:p>
    <w:p w:rsidR="00BA3382" w:rsidRPr="00F76082" w:rsidRDefault="000566B0" w:rsidP="0028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2020/</w:t>
      </w:r>
      <w:r w:rsidR="00BA3382" w:rsidRPr="00F7608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навчальному році проведено соціально-психологічні дослідження</w:t>
      </w:r>
      <w:r w:rsidR="00BA3382" w:rsidRPr="00F76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82" w:rsidRPr="00F76082">
        <w:rPr>
          <w:rFonts w:ascii="Times New Roman" w:hAnsi="Times New Roman" w:cs="Times New Roman"/>
          <w:sz w:val="24"/>
          <w:szCs w:val="24"/>
        </w:rPr>
        <w:t>емоційно</w:t>
      </w:r>
      <w:proofErr w:type="spellEnd"/>
      <w:r w:rsidR="00BA3382" w:rsidRPr="00F76082">
        <w:rPr>
          <w:rFonts w:ascii="Times New Roman" w:hAnsi="Times New Roman" w:cs="Times New Roman"/>
          <w:sz w:val="24"/>
          <w:szCs w:val="24"/>
        </w:rPr>
        <w:t>-афективної сфери та особистих якост</w:t>
      </w:r>
      <w:r>
        <w:rPr>
          <w:rFonts w:ascii="Times New Roman" w:hAnsi="Times New Roman" w:cs="Times New Roman"/>
          <w:sz w:val="24"/>
          <w:szCs w:val="24"/>
        </w:rPr>
        <w:t>ей учнів 5-х класів,</w:t>
      </w:r>
      <w:r w:rsidR="00BA3382" w:rsidRPr="00F76082">
        <w:rPr>
          <w:rFonts w:ascii="Times New Roman" w:hAnsi="Times New Roman" w:cs="Times New Roman"/>
          <w:sz w:val="24"/>
          <w:szCs w:val="24"/>
        </w:rPr>
        <w:t xml:space="preserve"> шкільної зрілості дітей, що вступають до шко</w:t>
      </w:r>
      <w:r>
        <w:rPr>
          <w:rFonts w:ascii="Times New Roman" w:hAnsi="Times New Roman" w:cs="Times New Roman"/>
          <w:sz w:val="24"/>
          <w:szCs w:val="24"/>
        </w:rPr>
        <w:t>ли, профорієнтаційні нахилів</w:t>
      </w:r>
      <w:r w:rsidR="00BA3382" w:rsidRPr="00F76082">
        <w:rPr>
          <w:rFonts w:ascii="Times New Roman" w:hAnsi="Times New Roman" w:cs="Times New Roman"/>
          <w:sz w:val="24"/>
          <w:szCs w:val="24"/>
        </w:rPr>
        <w:t xml:space="preserve"> учнів 9-х та 11-х класів. Головним</w:t>
      </w:r>
      <w:r>
        <w:rPr>
          <w:rFonts w:ascii="Times New Roman" w:hAnsi="Times New Roman" w:cs="Times New Roman"/>
          <w:sz w:val="24"/>
          <w:szCs w:val="24"/>
        </w:rPr>
        <w:t xml:space="preserve"> завданням таких досліджень була</w:t>
      </w:r>
      <w:r w:rsidR="00BA3382" w:rsidRPr="00F76082">
        <w:rPr>
          <w:rFonts w:ascii="Times New Roman" w:hAnsi="Times New Roman" w:cs="Times New Roman"/>
          <w:sz w:val="24"/>
          <w:szCs w:val="24"/>
        </w:rPr>
        <w:t xml:space="preserve"> гармонізація психологічного клімату в колективі, сприяння пристосуванню дитини до нових умов навчання та виховання, допомога у становленні особистості школяра, компетентного в різних сферах життєдіяльності.</w:t>
      </w:r>
    </w:p>
    <w:p w:rsidR="00E82CFC" w:rsidRPr="00F76082" w:rsidRDefault="00E82CFC" w:rsidP="0028002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>Шкільна сприяє формуванню культури читання, саморозвитку особистості дитини, підвищенню інформаційної, освітньої, пізнавальної, інтелектуальної діяльності учнів.</w:t>
      </w:r>
    </w:p>
    <w:p w:rsidR="00E82CFC" w:rsidRPr="00F76082" w:rsidRDefault="00E82CFC" w:rsidP="0028002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>Рівень роботи бібліотеки повністю залежить від якості її фонду, від систематичного і оперативного його поповнення новими документами відповідно до запитів та інтересів користувачів.</w:t>
      </w:r>
    </w:p>
    <w:p w:rsidR="00E82CFC" w:rsidRPr="00F76082" w:rsidRDefault="00F83473" w:rsidP="004345D0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E82CFC" w:rsidRPr="00F76082">
        <w:rPr>
          <w:rFonts w:ascii="Times New Roman" w:hAnsi="Times New Roman" w:cs="Times New Roman"/>
          <w:sz w:val="24"/>
          <w:szCs w:val="24"/>
        </w:rPr>
        <w:t>ітература надходила до бібліо</w:t>
      </w:r>
      <w:r>
        <w:rPr>
          <w:rFonts w:ascii="Times New Roman" w:hAnsi="Times New Roman" w:cs="Times New Roman"/>
          <w:sz w:val="24"/>
          <w:szCs w:val="24"/>
        </w:rPr>
        <w:t>теки централізовано. П</w:t>
      </w:r>
      <w:r w:rsidR="00E82CFC" w:rsidRPr="00F76082">
        <w:rPr>
          <w:rFonts w:ascii="Times New Roman" w:hAnsi="Times New Roman" w:cs="Times New Roman"/>
          <w:sz w:val="24"/>
          <w:szCs w:val="24"/>
        </w:rPr>
        <w:t>оповн</w:t>
      </w:r>
      <w:r>
        <w:rPr>
          <w:rFonts w:ascii="Times New Roman" w:hAnsi="Times New Roman" w:cs="Times New Roman"/>
          <w:sz w:val="24"/>
          <w:szCs w:val="24"/>
        </w:rPr>
        <w:t>ення основного  фонду  відбувалось шляхом проведення  доброчинної акції</w:t>
      </w:r>
      <w:r w:rsidR="00E82CFC" w:rsidRPr="00F76082">
        <w:rPr>
          <w:rFonts w:ascii="Times New Roman" w:hAnsi="Times New Roman" w:cs="Times New Roman"/>
          <w:sz w:val="24"/>
          <w:szCs w:val="24"/>
        </w:rPr>
        <w:t xml:space="preserve"> «Подаруй бібліотеці книгу».</w:t>
      </w:r>
    </w:p>
    <w:p w:rsidR="00E82CFC" w:rsidRPr="00F76082" w:rsidRDefault="00E82CFC" w:rsidP="004345D0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>До послуг користувачів бібліотека пропонує 43609 примірників книг. З них: основний книжковий фонд  налічує 24916 примірників, фон</w:t>
      </w:r>
      <w:r w:rsidR="00F83473">
        <w:rPr>
          <w:rFonts w:ascii="Times New Roman" w:hAnsi="Times New Roman" w:cs="Times New Roman"/>
          <w:sz w:val="24"/>
          <w:szCs w:val="24"/>
        </w:rPr>
        <w:t>д підручників – 18693</w:t>
      </w:r>
      <w:r w:rsidRPr="00F76082">
        <w:rPr>
          <w:rFonts w:ascii="Times New Roman" w:hAnsi="Times New Roman" w:cs="Times New Roman"/>
          <w:sz w:val="24"/>
          <w:szCs w:val="24"/>
        </w:rPr>
        <w:t>.</w:t>
      </w:r>
      <w:r w:rsidR="004345D0">
        <w:rPr>
          <w:rFonts w:ascii="Times New Roman" w:hAnsi="Times New Roman" w:cs="Times New Roman"/>
          <w:sz w:val="24"/>
          <w:szCs w:val="24"/>
        </w:rPr>
        <w:t xml:space="preserve"> </w:t>
      </w:r>
      <w:r w:rsidR="00F83473">
        <w:rPr>
          <w:rFonts w:ascii="Times New Roman" w:hAnsi="Times New Roman" w:cs="Times New Roman"/>
          <w:sz w:val="24"/>
          <w:szCs w:val="24"/>
        </w:rPr>
        <w:t>У 2020/</w:t>
      </w:r>
      <w:r w:rsidRPr="00F76082">
        <w:rPr>
          <w:rFonts w:ascii="Times New Roman" w:hAnsi="Times New Roman" w:cs="Times New Roman"/>
          <w:sz w:val="24"/>
          <w:szCs w:val="24"/>
        </w:rPr>
        <w:t>2021 навчальному році до шкільної бібліотеки надійшло 1310 підручників на суму 55973,6 грн. та 390 посібників на суму 11703,66 грн.</w:t>
      </w:r>
    </w:p>
    <w:p w:rsidR="00E82CFC" w:rsidRPr="00F76082" w:rsidRDefault="00E82CFC" w:rsidP="00230206">
      <w:pPr>
        <w:pStyle w:val="10"/>
        <w:spacing w:line="240" w:lineRule="auto"/>
        <w:ind w:left="57" w:firstLine="567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>У читальній залі впродовж року було організовано 18 тематичних поличо</w:t>
      </w:r>
      <w:r w:rsidR="004345D0">
        <w:rPr>
          <w:rFonts w:ascii="Times New Roman" w:hAnsi="Times New Roman" w:cs="Times New Roman"/>
          <w:sz w:val="24"/>
          <w:szCs w:val="24"/>
        </w:rPr>
        <w:t>к та виставок літератури</w:t>
      </w:r>
      <w:r w:rsidRPr="00F76082">
        <w:rPr>
          <w:rFonts w:ascii="Times New Roman" w:hAnsi="Times New Roman" w:cs="Times New Roman"/>
          <w:sz w:val="24"/>
          <w:szCs w:val="24"/>
        </w:rPr>
        <w:t>: «Зірки олімпійського спорту  України», «Скарбниця мудрості - бібліотека», «Права та обов’язки дитини», «В єдності наша сила», «Твій друг – книг</w:t>
      </w:r>
      <w:r w:rsidR="004345D0">
        <w:rPr>
          <w:rFonts w:ascii="Times New Roman" w:hAnsi="Times New Roman" w:cs="Times New Roman"/>
          <w:sz w:val="24"/>
          <w:szCs w:val="24"/>
        </w:rPr>
        <w:t xml:space="preserve">а », «Мово рідна, </w:t>
      </w:r>
      <w:r w:rsidR="004345D0">
        <w:rPr>
          <w:rFonts w:ascii="Times New Roman" w:hAnsi="Times New Roman" w:cs="Times New Roman"/>
          <w:sz w:val="24"/>
          <w:szCs w:val="24"/>
        </w:rPr>
        <w:lastRenderedPageBreak/>
        <w:t>слово рідне!</w:t>
      </w:r>
      <w:r w:rsidRPr="00F76082">
        <w:rPr>
          <w:rFonts w:ascii="Times New Roman" w:hAnsi="Times New Roman" w:cs="Times New Roman"/>
          <w:sz w:val="24"/>
          <w:szCs w:val="24"/>
        </w:rPr>
        <w:t>», «Війна без пострілів», «Подаруй собі здоров’я» та інші.</w:t>
      </w:r>
      <w:r w:rsidR="00230206">
        <w:rPr>
          <w:rFonts w:ascii="Times New Roman" w:hAnsi="Times New Roman" w:cs="Times New Roman"/>
          <w:sz w:val="24"/>
          <w:szCs w:val="24"/>
        </w:rPr>
        <w:t xml:space="preserve"> </w:t>
      </w:r>
      <w:r w:rsidR="004345D0">
        <w:rPr>
          <w:rFonts w:ascii="Times New Roman" w:hAnsi="Times New Roman" w:cs="Times New Roman"/>
          <w:sz w:val="24"/>
          <w:szCs w:val="24"/>
        </w:rPr>
        <w:t>У</w:t>
      </w:r>
      <w:r w:rsidRPr="00F76082">
        <w:rPr>
          <w:rFonts w:ascii="Times New Roman" w:hAnsi="Times New Roman" w:cs="Times New Roman"/>
          <w:sz w:val="24"/>
          <w:szCs w:val="24"/>
        </w:rPr>
        <w:t xml:space="preserve">чні 6-х класів брали участь у конкурсі «Цей дивний світ – бібліотека». Учні 5-х класів брали участь у </w:t>
      </w:r>
      <w:proofErr w:type="spellStart"/>
      <w:r w:rsidRPr="00F76082">
        <w:rPr>
          <w:rFonts w:ascii="Times New Roman" w:hAnsi="Times New Roman" w:cs="Times New Roman"/>
          <w:sz w:val="24"/>
          <w:szCs w:val="24"/>
        </w:rPr>
        <w:t>квесті</w:t>
      </w:r>
      <w:proofErr w:type="spellEnd"/>
      <w:r w:rsidRPr="00F76082">
        <w:rPr>
          <w:rFonts w:ascii="Times New Roman" w:hAnsi="Times New Roman" w:cs="Times New Roman"/>
          <w:sz w:val="24"/>
          <w:szCs w:val="24"/>
        </w:rPr>
        <w:t xml:space="preserve"> «Сторінками улюблених книг». Узагальнені матеріали місячника представлені на сайті школи.</w:t>
      </w:r>
    </w:p>
    <w:p w:rsidR="00E82CFC" w:rsidRPr="00F76082" w:rsidRDefault="00230206" w:rsidP="00230206">
      <w:pPr>
        <w:pStyle w:val="10"/>
        <w:shd w:val="clear" w:color="auto" w:fill="auto"/>
        <w:spacing w:line="24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</w:t>
      </w:r>
      <w:r w:rsidR="00E82CFC" w:rsidRPr="00F76082">
        <w:rPr>
          <w:rFonts w:ascii="Times New Roman" w:hAnsi="Times New Roman" w:cs="Times New Roman"/>
          <w:sz w:val="24"/>
          <w:szCs w:val="24"/>
        </w:rPr>
        <w:t xml:space="preserve">дійснювались інформаційно-бібліографічні супроводи календарних дат: День українського козацтва, День визволення України від фашистських загарбників, День працівників освіти, День Організації Об’єднаних Націй, Міжнародний день шкільних бібліотек, Всесвітній день боротьби зі СНІДом, Міжнародний день прав </w:t>
      </w:r>
      <w:r w:rsidR="00440203">
        <w:rPr>
          <w:rFonts w:ascii="Times New Roman" w:hAnsi="Times New Roman" w:cs="Times New Roman"/>
          <w:sz w:val="24"/>
          <w:szCs w:val="24"/>
        </w:rPr>
        <w:t>дитини, День соборності України тощо</w:t>
      </w:r>
      <w:r w:rsidR="00E82CFC" w:rsidRPr="00F76082">
        <w:rPr>
          <w:rFonts w:ascii="Times New Roman" w:hAnsi="Times New Roman" w:cs="Times New Roman"/>
          <w:sz w:val="24"/>
          <w:szCs w:val="24"/>
        </w:rPr>
        <w:t>.</w:t>
      </w:r>
    </w:p>
    <w:p w:rsidR="00E82CFC" w:rsidRPr="00230206" w:rsidRDefault="00E82CFC" w:rsidP="00230206">
      <w:pPr>
        <w:pStyle w:val="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Оформлено книжкові полиці «Символи України», «Літературні ювілеї», літературно-інформаційні полички: «Кращі книги року», «Єдина книга в бібліотеці», «Прочитав сам, </w:t>
      </w:r>
      <w:proofErr w:type="spellStart"/>
      <w:r w:rsidRPr="00F76082">
        <w:rPr>
          <w:rFonts w:ascii="Times New Roman" w:hAnsi="Times New Roman" w:cs="Times New Roman"/>
          <w:sz w:val="24"/>
          <w:szCs w:val="24"/>
        </w:rPr>
        <w:t>зацікав</w:t>
      </w:r>
      <w:proofErr w:type="spellEnd"/>
      <w:r w:rsidRPr="00F76082">
        <w:rPr>
          <w:rFonts w:ascii="Times New Roman" w:hAnsi="Times New Roman" w:cs="Times New Roman"/>
          <w:sz w:val="24"/>
          <w:szCs w:val="24"/>
        </w:rPr>
        <w:t xml:space="preserve"> товариша». </w:t>
      </w:r>
      <w:r w:rsidR="00606C7A" w:rsidRPr="00F76082">
        <w:rPr>
          <w:rFonts w:ascii="Times New Roman" w:hAnsi="Times New Roman" w:cs="Times New Roman"/>
          <w:sz w:val="24"/>
          <w:szCs w:val="24"/>
        </w:rPr>
        <w:t xml:space="preserve">У жовтні </w:t>
      </w:r>
      <w:r w:rsidRPr="00F76082">
        <w:rPr>
          <w:rFonts w:ascii="Times New Roman" w:hAnsi="Times New Roman" w:cs="Times New Roman"/>
          <w:sz w:val="24"/>
          <w:szCs w:val="24"/>
        </w:rPr>
        <w:t xml:space="preserve"> бібліотека брала участь у Всеукраїнському місячнику шкільних бібліотек, який проходив під гаслом</w:t>
      </w:r>
      <w:r w:rsidRPr="00F7608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«Жити в стилі ЕКО вчить бібліотека». </w:t>
      </w:r>
    </w:p>
    <w:p w:rsidR="00E82CFC" w:rsidRPr="00440203" w:rsidRDefault="00E82CFC" w:rsidP="0028002D">
      <w:pPr>
        <w:pStyle w:val="21"/>
        <w:shd w:val="clear" w:color="auto" w:fill="auto"/>
        <w:spacing w:line="240" w:lineRule="auto"/>
        <w:ind w:firstLine="567"/>
        <w:rPr>
          <w:color w:val="auto"/>
          <w:spacing w:val="0"/>
          <w:sz w:val="24"/>
          <w:szCs w:val="24"/>
          <w:lang w:val="uk-UA"/>
        </w:rPr>
      </w:pPr>
      <w:r w:rsidRPr="00440203">
        <w:rPr>
          <w:color w:val="auto"/>
          <w:spacing w:val="0"/>
          <w:sz w:val="24"/>
          <w:szCs w:val="24"/>
          <w:lang w:val="uk-UA"/>
        </w:rPr>
        <w:t>Упродовж року проведено цикл бесід: «Про бібліотечні правила», «Чи важко підгримувати підручник у належному стані», «Як книжка прийшла до нас», «Шануй і бережи книгу», «Україна — моя Батьківщина», «Державні та народні символи України», «Твій шкільний підручник», «Здоров'я — найцінніший скарб»</w:t>
      </w:r>
      <w:r w:rsidR="005B50CB">
        <w:rPr>
          <w:color w:val="auto"/>
          <w:spacing w:val="0"/>
          <w:sz w:val="24"/>
          <w:szCs w:val="24"/>
          <w:lang w:val="uk-UA"/>
        </w:rPr>
        <w:t xml:space="preserve"> тощо</w:t>
      </w:r>
      <w:r w:rsidRPr="00440203">
        <w:rPr>
          <w:color w:val="auto"/>
          <w:spacing w:val="0"/>
          <w:sz w:val="24"/>
          <w:szCs w:val="24"/>
          <w:lang w:val="uk-UA"/>
        </w:rPr>
        <w:t xml:space="preserve">. </w:t>
      </w:r>
    </w:p>
    <w:p w:rsidR="00D64FA8" w:rsidRPr="005B50CB" w:rsidRDefault="00E82CFC" w:rsidP="005B5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4FA8" w:rsidRPr="005B50CB">
        <w:rPr>
          <w:rFonts w:ascii="Times New Roman" w:hAnsi="Times New Roman" w:cs="Times New Roman"/>
        </w:rPr>
        <w:t>У заклад</w:t>
      </w:r>
      <w:r w:rsidR="00E43C80" w:rsidRPr="005B50CB">
        <w:rPr>
          <w:rFonts w:ascii="Times New Roman" w:hAnsi="Times New Roman" w:cs="Times New Roman"/>
        </w:rPr>
        <w:t xml:space="preserve">і </w:t>
      </w:r>
      <w:r w:rsidR="00440203" w:rsidRPr="005B50CB">
        <w:rPr>
          <w:rFonts w:ascii="Times New Roman" w:hAnsi="Times New Roman" w:cs="Times New Roman"/>
        </w:rPr>
        <w:t>є медпункт. С</w:t>
      </w:r>
      <w:r w:rsidR="00E43C80" w:rsidRPr="005B50CB">
        <w:rPr>
          <w:rFonts w:ascii="Times New Roman" w:hAnsi="Times New Roman" w:cs="Times New Roman"/>
        </w:rPr>
        <w:t>естра медична</w:t>
      </w:r>
      <w:r w:rsidR="00440203" w:rsidRPr="005B50CB">
        <w:rPr>
          <w:rFonts w:ascii="Times New Roman" w:hAnsi="Times New Roman" w:cs="Times New Roman"/>
        </w:rPr>
        <w:t xml:space="preserve"> </w:t>
      </w:r>
      <w:r w:rsidR="00440203" w:rsidRPr="005B50CB">
        <w:rPr>
          <w:rFonts w:ascii="Times New Roman" w:hAnsi="Times New Roman" w:cs="Times New Roman"/>
          <w:bCs/>
        </w:rPr>
        <w:t xml:space="preserve">забезпечує виконання </w:t>
      </w:r>
      <w:r w:rsidR="00D64FA8" w:rsidRPr="005B50CB">
        <w:rPr>
          <w:rFonts w:ascii="Times New Roman" w:hAnsi="Times New Roman" w:cs="Times New Roman"/>
          <w:bCs/>
        </w:rPr>
        <w:t xml:space="preserve"> заходів з охорони здоров'я дітей та працівників школи, дотримання санітарни</w:t>
      </w:r>
      <w:r w:rsidR="00440203" w:rsidRPr="005B50CB">
        <w:rPr>
          <w:rFonts w:ascii="Times New Roman" w:hAnsi="Times New Roman" w:cs="Times New Roman"/>
          <w:bCs/>
        </w:rPr>
        <w:t>х і гігієнічних вимог у закладі освіти,</w:t>
      </w:r>
      <w:r w:rsidR="00D64FA8" w:rsidRPr="005B50CB">
        <w:rPr>
          <w:rFonts w:ascii="Times New Roman" w:hAnsi="Times New Roman" w:cs="Times New Roman"/>
        </w:rPr>
        <w:t xml:space="preserve"> проводить </w:t>
      </w:r>
      <w:r w:rsidR="00D64FA8" w:rsidRPr="005B50CB">
        <w:rPr>
          <w:rFonts w:ascii="Times New Roman" w:hAnsi="Times New Roman" w:cs="Times New Roman"/>
          <w:bCs/>
        </w:rPr>
        <w:t>санітарно-просвітницьку роз'яснювальну роботу серед пе</w:t>
      </w:r>
      <w:r w:rsidR="00440203" w:rsidRPr="005B50CB">
        <w:rPr>
          <w:rFonts w:ascii="Times New Roman" w:hAnsi="Times New Roman" w:cs="Times New Roman"/>
          <w:bCs/>
        </w:rPr>
        <w:t>рсоналу школи, батьків та учнів,</w:t>
      </w:r>
      <w:r w:rsidR="00D64FA8" w:rsidRPr="005B50CB">
        <w:rPr>
          <w:rFonts w:ascii="Times New Roman" w:hAnsi="Times New Roman" w:cs="Times New Roman"/>
        </w:rPr>
        <w:t xml:space="preserve"> </w:t>
      </w:r>
      <w:r w:rsidR="00D64FA8" w:rsidRPr="005B50CB">
        <w:rPr>
          <w:rFonts w:ascii="Times New Roman" w:hAnsi="Times New Roman" w:cs="Times New Roman"/>
          <w:bCs/>
        </w:rPr>
        <w:t>здійснює нагляд за якісним харчуванням та дотриманням санітарно-гігіє</w:t>
      </w:r>
      <w:r w:rsidR="00440203" w:rsidRPr="005B50CB">
        <w:rPr>
          <w:rFonts w:ascii="Times New Roman" w:hAnsi="Times New Roman" w:cs="Times New Roman"/>
          <w:bCs/>
        </w:rPr>
        <w:t>нічних вимог у шкільній їдальні,</w:t>
      </w:r>
      <w:r w:rsidR="00D64FA8" w:rsidRPr="005B50CB">
        <w:rPr>
          <w:rFonts w:ascii="Times New Roman" w:hAnsi="Times New Roman" w:cs="Times New Roman"/>
        </w:rPr>
        <w:t xml:space="preserve"> </w:t>
      </w:r>
      <w:r w:rsidR="00D64FA8" w:rsidRPr="005B50CB">
        <w:rPr>
          <w:rFonts w:ascii="Times New Roman" w:hAnsi="Times New Roman" w:cs="Times New Roman"/>
          <w:bCs/>
        </w:rPr>
        <w:t>проводить просвітницьку роботу з питань здорового способу життя, дотримання санітарно-гігієнічних норм осо</w:t>
      </w:r>
      <w:r w:rsidR="00440203" w:rsidRPr="005B50CB">
        <w:rPr>
          <w:rFonts w:ascii="Times New Roman" w:hAnsi="Times New Roman" w:cs="Times New Roman"/>
          <w:bCs/>
        </w:rPr>
        <w:t>бистого життя та праці,</w:t>
      </w:r>
      <w:r w:rsidR="00D64FA8" w:rsidRPr="005B50CB">
        <w:rPr>
          <w:rFonts w:ascii="Times New Roman" w:hAnsi="Times New Roman" w:cs="Times New Roman"/>
        </w:rPr>
        <w:t xml:space="preserve"> </w:t>
      </w:r>
      <w:r w:rsidR="00440203" w:rsidRPr="005B50CB">
        <w:rPr>
          <w:rFonts w:ascii="Times New Roman" w:hAnsi="Times New Roman" w:cs="Times New Roman"/>
          <w:bCs/>
        </w:rPr>
        <w:t xml:space="preserve">роботу з профілактики </w:t>
      </w:r>
      <w:r w:rsidR="00D64FA8" w:rsidRPr="005B50CB">
        <w:rPr>
          <w:rFonts w:ascii="Times New Roman" w:hAnsi="Times New Roman" w:cs="Times New Roman"/>
          <w:bCs/>
        </w:rPr>
        <w:t>травматизму, обліку та аналізу випадків травм</w:t>
      </w:r>
      <w:r w:rsidR="00440203" w:rsidRPr="005B50CB">
        <w:rPr>
          <w:rFonts w:ascii="Times New Roman" w:hAnsi="Times New Roman" w:cs="Times New Roman"/>
          <w:bCs/>
        </w:rPr>
        <w:t>,</w:t>
      </w:r>
      <w:r w:rsidR="00D64FA8" w:rsidRPr="005B50CB">
        <w:rPr>
          <w:rFonts w:ascii="Times New Roman" w:hAnsi="Times New Roman" w:cs="Times New Roman"/>
          <w:bCs/>
        </w:rPr>
        <w:t xml:space="preserve"> забезпечує контроль за виконанням тимчасових рекомендацій щодо організації протиепідемічних заходів у закладі на період карантину в зв'язку із поширенням </w:t>
      </w:r>
      <w:proofErr w:type="spellStart"/>
      <w:r w:rsidR="00D64FA8" w:rsidRPr="005B50CB">
        <w:rPr>
          <w:rFonts w:ascii="Times New Roman" w:hAnsi="Times New Roman" w:cs="Times New Roman"/>
        </w:rPr>
        <w:t>коронавірусної</w:t>
      </w:r>
      <w:proofErr w:type="spellEnd"/>
      <w:r w:rsidR="00D64FA8" w:rsidRPr="005B50CB">
        <w:rPr>
          <w:rFonts w:ascii="Times New Roman" w:hAnsi="Times New Roman" w:cs="Times New Roman"/>
        </w:rPr>
        <w:t xml:space="preserve"> хвороби (</w:t>
      </w:r>
      <w:r w:rsidR="00D64FA8" w:rsidRPr="005B50CB">
        <w:rPr>
          <w:rFonts w:ascii="Times New Roman" w:hAnsi="Times New Roman" w:cs="Times New Roman"/>
          <w:lang w:val="en-US"/>
        </w:rPr>
        <w:t>COVID</w:t>
      </w:r>
      <w:r w:rsidR="00440203" w:rsidRPr="005B50CB">
        <w:rPr>
          <w:rFonts w:ascii="Times New Roman" w:hAnsi="Times New Roman" w:cs="Times New Roman"/>
        </w:rPr>
        <w:t>-190) тощо.</w:t>
      </w:r>
      <w:r w:rsidR="00440203" w:rsidRPr="005B50CB">
        <w:rPr>
          <w:rFonts w:ascii="Times New Roman" w:hAnsi="Times New Roman" w:cs="Times New Roman"/>
          <w:bCs/>
        </w:rPr>
        <w:t xml:space="preserve"> </w:t>
      </w:r>
    </w:p>
    <w:p w:rsidR="00D64FA8" w:rsidRPr="00F76082" w:rsidRDefault="00DF3D9A" w:rsidP="002800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64FA8" w:rsidRPr="00F76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ротягом навчально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року було 809 звернень учнів до сестри медичної</w:t>
      </w:r>
      <w:r w:rsidR="00D64FA8" w:rsidRPr="00F76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64FA8" w:rsidRPr="00F76082" w:rsidRDefault="00D64FA8" w:rsidP="0028002D">
      <w:p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 У школі ведеться  робота щодо оснащення медичного кабінету</w:t>
      </w:r>
      <w:r w:rsidR="00DF3D9A">
        <w:rPr>
          <w:rFonts w:ascii="Times New Roman" w:hAnsi="Times New Roman" w:cs="Times New Roman"/>
          <w:sz w:val="24"/>
          <w:szCs w:val="24"/>
        </w:rPr>
        <w:t>.</w:t>
      </w:r>
      <w:r w:rsidRPr="00F76082">
        <w:rPr>
          <w:rFonts w:ascii="Times New Roman" w:hAnsi="Times New Roman" w:cs="Times New Roman"/>
          <w:sz w:val="24"/>
          <w:szCs w:val="24"/>
        </w:rPr>
        <w:t xml:space="preserve"> </w:t>
      </w:r>
      <w:r w:rsidR="00DF3D9A">
        <w:rPr>
          <w:rFonts w:ascii="Times New Roman" w:hAnsi="Times New Roman" w:cs="Times New Roman"/>
          <w:sz w:val="24"/>
          <w:szCs w:val="24"/>
          <w:lang w:val="ru-RU"/>
        </w:rPr>
        <w:t xml:space="preserve">Закуплено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lang w:val="ru-RU"/>
        </w:rPr>
        <w:t>ростомір</w:t>
      </w:r>
      <w:proofErr w:type="spellEnd"/>
      <w:r w:rsidRPr="00F7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lang w:val="ru-RU"/>
        </w:rPr>
        <w:t>підлоговий</w:t>
      </w:r>
      <w:proofErr w:type="spellEnd"/>
      <w:r w:rsidRPr="00F7608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D32A6" w:rsidRPr="00F7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6082">
        <w:rPr>
          <w:rFonts w:ascii="Times New Roman" w:hAnsi="Times New Roman" w:cs="Times New Roman"/>
          <w:sz w:val="24"/>
          <w:szCs w:val="24"/>
          <w:lang w:val="ru-RU"/>
        </w:rPr>
        <w:t xml:space="preserve">кушетка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lang w:val="ru-RU"/>
        </w:rPr>
        <w:t>медична</w:t>
      </w:r>
      <w:proofErr w:type="spellEnd"/>
      <w:r w:rsidRPr="00F76082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lang w:val="ru-RU"/>
        </w:rPr>
        <w:t>регульованим</w:t>
      </w:r>
      <w:proofErr w:type="spellEnd"/>
      <w:r w:rsidRPr="00F7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lang w:val="ru-RU"/>
        </w:rPr>
        <w:t>підголівником</w:t>
      </w:r>
      <w:proofErr w:type="spellEnd"/>
      <w:r w:rsidRPr="00F7608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D32A6" w:rsidRPr="00F7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76082">
        <w:rPr>
          <w:rFonts w:ascii="Times New Roman" w:hAnsi="Times New Roman" w:cs="Times New Roman"/>
          <w:sz w:val="24"/>
          <w:szCs w:val="24"/>
          <w:lang w:val="ru-RU"/>
        </w:rPr>
        <w:t>клейонка</w:t>
      </w:r>
      <w:proofErr w:type="spellEnd"/>
      <w:r w:rsidRPr="00F7608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lang w:val="ru-RU"/>
        </w:rPr>
        <w:t>гумовотканинна</w:t>
      </w:r>
      <w:proofErr w:type="spellEnd"/>
      <w:proofErr w:type="gramEnd"/>
      <w:r w:rsidRPr="00F76082">
        <w:rPr>
          <w:rFonts w:ascii="Times New Roman" w:hAnsi="Times New Roman" w:cs="Times New Roman"/>
          <w:sz w:val="24"/>
          <w:szCs w:val="24"/>
          <w:lang w:val="ru-RU"/>
        </w:rPr>
        <w:t xml:space="preserve"> 1,5</w:t>
      </w:r>
      <w:r w:rsidR="000D32A6" w:rsidRPr="00F7608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7608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D32A6" w:rsidRPr="00F7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6082">
        <w:rPr>
          <w:rFonts w:ascii="Times New Roman" w:hAnsi="Times New Roman" w:cs="Times New Roman"/>
          <w:sz w:val="24"/>
          <w:szCs w:val="24"/>
          <w:lang w:val="ru-RU"/>
        </w:rPr>
        <w:t>наволочки на подушки 50*50-2 шт.,</w:t>
      </w:r>
      <w:r w:rsidR="000D32A6" w:rsidRPr="00F7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lang w:val="ru-RU"/>
        </w:rPr>
        <w:t>механічний</w:t>
      </w:r>
      <w:proofErr w:type="spellEnd"/>
      <w:r w:rsidRPr="00F7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lang w:val="ru-RU"/>
        </w:rPr>
        <w:t>вимірювач</w:t>
      </w:r>
      <w:proofErr w:type="spellEnd"/>
      <w:r w:rsidRPr="00F7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lang w:val="ru-RU"/>
        </w:rPr>
        <w:t>артеріального</w:t>
      </w:r>
      <w:proofErr w:type="spellEnd"/>
      <w:r w:rsidRPr="00F7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lang w:val="ru-RU"/>
        </w:rPr>
        <w:t>тиску</w:t>
      </w:r>
      <w:proofErr w:type="spellEnd"/>
      <w:r w:rsidRPr="00F7608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lang w:val="ru-RU"/>
        </w:rPr>
        <w:t>медичні</w:t>
      </w:r>
      <w:proofErr w:type="spellEnd"/>
      <w:r w:rsidRPr="00F7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lang w:val="ru-RU"/>
        </w:rPr>
        <w:t>препарати</w:t>
      </w:r>
      <w:proofErr w:type="spellEnd"/>
      <w:r w:rsidRPr="00F76082">
        <w:rPr>
          <w:rFonts w:ascii="Times New Roman" w:hAnsi="Times New Roman" w:cs="Times New Roman"/>
          <w:sz w:val="24"/>
          <w:szCs w:val="24"/>
          <w:lang w:val="ru-RU"/>
        </w:rPr>
        <w:t xml:space="preserve"> на суму 1089 </w:t>
      </w:r>
      <w:proofErr w:type="spellStart"/>
      <w:r w:rsidRPr="00F76082">
        <w:rPr>
          <w:rFonts w:ascii="Times New Roman" w:hAnsi="Times New Roman" w:cs="Times New Roman"/>
          <w:sz w:val="24"/>
          <w:szCs w:val="24"/>
          <w:lang w:val="ru-RU"/>
        </w:rPr>
        <w:t>гривень</w:t>
      </w:r>
      <w:proofErr w:type="spellEnd"/>
      <w:r w:rsidRPr="00F760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4FA8" w:rsidRPr="00F76082" w:rsidRDefault="000D32A6" w:rsidP="0028002D">
      <w:pPr>
        <w:pStyle w:val="22"/>
        <w:tabs>
          <w:tab w:val="left" w:pos="4080"/>
          <w:tab w:val="center" w:pos="4961"/>
        </w:tabs>
        <w:ind w:left="0" w:firstLine="0"/>
        <w:rPr>
          <w:b/>
        </w:rPr>
      </w:pPr>
      <w:r w:rsidRPr="00F76082">
        <w:rPr>
          <w:b/>
        </w:rPr>
        <w:t xml:space="preserve">        </w:t>
      </w:r>
      <w:r w:rsidR="00DF3D9A">
        <w:rPr>
          <w:lang w:val="ru-RU"/>
        </w:rPr>
        <w:t xml:space="preserve">У </w:t>
      </w:r>
      <w:proofErr w:type="spellStart"/>
      <w:r w:rsidR="00DF3D9A">
        <w:rPr>
          <w:lang w:val="ru-RU"/>
        </w:rPr>
        <w:t>класних</w:t>
      </w:r>
      <w:proofErr w:type="spellEnd"/>
      <w:r w:rsidR="00DF3D9A">
        <w:rPr>
          <w:lang w:val="ru-RU"/>
        </w:rPr>
        <w:t xml:space="preserve"> журналах </w:t>
      </w:r>
      <w:proofErr w:type="spellStart"/>
      <w:proofErr w:type="gramStart"/>
      <w:r w:rsidR="00D64FA8" w:rsidRPr="00F76082">
        <w:rPr>
          <w:lang w:val="ru-RU"/>
        </w:rPr>
        <w:t>наявні</w:t>
      </w:r>
      <w:proofErr w:type="spellEnd"/>
      <w:r w:rsidR="00D64FA8" w:rsidRPr="00F76082">
        <w:rPr>
          <w:lang w:val="ru-RU"/>
        </w:rPr>
        <w:t xml:space="preserve">  листки</w:t>
      </w:r>
      <w:proofErr w:type="gramEnd"/>
      <w:r w:rsidR="00D64FA8" w:rsidRPr="00F76082">
        <w:rPr>
          <w:lang w:val="ru-RU"/>
        </w:rPr>
        <w:t xml:space="preserve"> </w:t>
      </w:r>
      <w:proofErr w:type="spellStart"/>
      <w:r w:rsidR="00D64FA8" w:rsidRPr="00F76082">
        <w:rPr>
          <w:lang w:val="ru-RU"/>
        </w:rPr>
        <w:t>здоров'я</w:t>
      </w:r>
      <w:proofErr w:type="spellEnd"/>
      <w:r w:rsidR="00D64FA8" w:rsidRPr="00F76082">
        <w:rPr>
          <w:lang w:val="ru-RU"/>
        </w:rPr>
        <w:t xml:space="preserve"> </w:t>
      </w:r>
      <w:proofErr w:type="spellStart"/>
      <w:r w:rsidR="00D64FA8" w:rsidRPr="00F76082">
        <w:rPr>
          <w:lang w:val="ru-RU"/>
        </w:rPr>
        <w:t>встановленої</w:t>
      </w:r>
      <w:proofErr w:type="spellEnd"/>
      <w:r w:rsidR="00D64FA8" w:rsidRPr="00F76082">
        <w:rPr>
          <w:lang w:val="ru-RU"/>
        </w:rPr>
        <w:t xml:space="preserve"> </w:t>
      </w:r>
      <w:proofErr w:type="spellStart"/>
      <w:r w:rsidR="00D64FA8" w:rsidRPr="00F76082">
        <w:rPr>
          <w:lang w:val="ru-RU"/>
        </w:rPr>
        <w:t>форми</w:t>
      </w:r>
      <w:proofErr w:type="spellEnd"/>
      <w:r w:rsidR="00D64FA8" w:rsidRPr="00F76082">
        <w:rPr>
          <w:lang w:val="ru-RU"/>
        </w:rPr>
        <w:t xml:space="preserve">. </w:t>
      </w:r>
      <w:proofErr w:type="spellStart"/>
      <w:r w:rsidR="00D64FA8" w:rsidRPr="00F76082">
        <w:rPr>
          <w:lang w:val="ru-RU"/>
        </w:rPr>
        <w:t>Ведеться</w:t>
      </w:r>
      <w:proofErr w:type="spellEnd"/>
      <w:r w:rsidR="00D64FA8" w:rsidRPr="00F76082">
        <w:rPr>
          <w:lang w:val="ru-RU"/>
        </w:rPr>
        <w:t xml:space="preserve"> </w:t>
      </w:r>
      <w:proofErr w:type="spellStart"/>
      <w:r w:rsidR="00D64FA8" w:rsidRPr="00F76082">
        <w:rPr>
          <w:lang w:val="ru-RU"/>
        </w:rPr>
        <w:t>спостереження</w:t>
      </w:r>
      <w:proofErr w:type="spellEnd"/>
      <w:r w:rsidR="00D64FA8" w:rsidRPr="00F76082">
        <w:rPr>
          <w:lang w:val="ru-RU"/>
        </w:rPr>
        <w:t xml:space="preserve"> за </w:t>
      </w:r>
      <w:proofErr w:type="spellStart"/>
      <w:r w:rsidR="00D64FA8" w:rsidRPr="00F76082">
        <w:rPr>
          <w:lang w:val="ru-RU"/>
        </w:rPr>
        <w:t>показниками</w:t>
      </w:r>
      <w:proofErr w:type="spellEnd"/>
      <w:r w:rsidR="00D64FA8" w:rsidRPr="00F76082">
        <w:rPr>
          <w:lang w:val="ru-RU"/>
        </w:rPr>
        <w:t xml:space="preserve"> </w:t>
      </w:r>
      <w:proofErr w:type="spellStart"/>
      <w:r w:rsidR="00D64FA8" w:rsidRPr="00F76082">
        <w:rPr>
          <w:lang w:val="ru-RU"/>
        </w:rPr>
        <w:t>захворюваності</w:t>
      </w:r>
      <w:proofErr w:type="spellEnd"/>
      <w:r w:rsidR="00D64FA8" w:rsidRPr="00F76082">
        <w:rPr>
          <w:lang w:val="ru-RU"/>
        </w:rPr>
        <w:t xml:space="preserve"> </w:t>
      </w:r>
      <w:proofErr w:type="spellStart"/>
      <w:r w:rsidR="00D64FA8" w:rsidRPr="00F76082">
        <w:rPr>
          <w:lang w:val="ru-RU"/>
        </w:rPr>
        <w:t>учнів</w:t>
      </w:r>
      <w:proofErr w:type="spellEnd"/>
      <w:r w:rsidR="00D64FA8" w:rsidRPr="00F76082">
        <w:rPr>
          <w:lang w:val="ru-RU"/>
        </w:rPr>
        <w:t xml:space="preserve">. </w:t>
      </w:r>
      <w:proofErr w:type="spellStart"/>
      <w:r w:rsidR="00D64FA8" w:rsidRPr="00F76082">
        <w:rPr>
          <w:lang w:val="ru-RU"/>
        </w:rPr>
        <w:t>Довідки</w:t>
      </w:r>
      <w:proofErr w:type="spellEnd"/>
      <w:r w:rsidR="00D64FA8" w:rsidRPr="00F76082">
        <w:rPr>
          <w:lang w:val="ru-RU"/>
        </w:rPr>
        <w:t xml:space="preserve"> про </w:t>
      </w:r>
      <w:proofErr w:type="spellStart"/>
      <w:r w:rsidR="00D64FA8" w:rsidRPr="00F76082">
        <w:rPr>
          <w:lang w:val="ru-RU"/>
        </w:rPr>
        <w:t>щорічний</w:t>
      </w:r>
      <w:proofErr w:type="spellEnd"/>
      <w:r w:rsidR="00D64FA8" w:rsidRPr="00F76082">
        <w:rPr>
          <w:lang w:val="ru-RU"/>
        </w:rPr>
        <w:t xml:space="preserve"> </w:t>
      </w:r>
      <w:proofErr w:type="spellStart"/>
      <w:r w:rsidR="00D64FA8" w:rsidRPr="00F76082">
        <w:rPr>
          <w:lang w:val="ru-RU"/>
        </w:rPr>
        <w:t>профілактичний</w:t>
      </w:r>
      <w:proofErr w:type="spellEnd"/>
      <w:r w:rsidR="00D64FA8" w:rsidRPr="00F76082">
        <w:rPr>
          <w:lang w:val="ru-RU"/>
        </w:rPr>
        <w:t xml:space="preserve"> </w:t>
      </w:r>
      <w:proofErr w:type="spellStart"/>
      <w:r w:rsidR="00D64FA8" w:rsidRPr="00F76082">
        <w:rPr>
          <w:lang w:val="ru-RU"/>
        </w:rPr>
        <w:t>медичний</w:t>
      </w:r>
      <w:proofErr w:type="spellEnd"/>
      <w:r w:rsidR="00D64FA8" w:rsidRPr="00F76082">
        <w:rPr>
          <w:lang w:val="ru-RU"/>
        </w:rPr>
        <w:t xml:space="preserve"> </w:t>
      </w:r>
      <w:proofErr w:type="spellStart"/>
      <w:r w:rsidR="00D64FA8" w:rsidRPr="00F76082">
        <w:rPr>
          <w:lang w:val="ru-RU"/>
        </w:rPr>
        <w:t>огляд</w:t>
      </w:r>
      <w:proofErr w:type="spellEnd"/>
      <w:r w:rsidR="00D64FA8" w:rsidRPr="00F76082">
        <w:rPr>
          <w:lang w:val="ru-RU"/>
        </w:rPr>
        <w:t xml:space="preserve"> </w:t>
      </w:r>
      <w:proofErr w:type="spellStart"/>
      <w:r w:rsidR="00D64FA8" w:rsidRPr="00F76082">
        <w:rPr>
          <w:lang w:val="ru-RU"/>
        </w:rPr>
        <w:t>зберігаються</w:t>
      </w:r>
      <w:proofErr w:type="spellEnd"/>
      <w:r w:rsidR="00D64FA8" w:rsidRPr="00F76082">
        <w:rPr>
          <w:lang w:val="ru-RU"/>
        </w:rPr>
        <w:t xml:space="preserve"> в </w:t>
      </w:r>
      <w:proofErr w:type="spellStart"/>
      <w:r w:rsidR="00D64FA8" w:rsidRPr="00F76082">
        <w:rPr>
          <w:lang w:val="ru-RU"/>
        </w:rPr>
        <w:t>особових</w:t>
      </w:r>
      <w:proofErr w:type="spellEnd"/>
      <w:r w:rsidR="00D64FA8" w:rsidRPr="00F76082">
        <w:rPr>
          <w:lang w:val="ru-RU"/>
        </w:rPr>
        <w:t xml:space="preserve"> справах </w:t>
      </w:r>
      <w:proofErr w:type="spellStart"/>
      <w:r w:rsidR="00D64FA8" w:rsidRPr="00F76082">
        <w:rPr>
          <w:lang w:val="ru-RU"/>
        </w:rPr>
        <w:t>учнів</w:t>
      </w:r>
      <w:proofErr w:type="spellEnd"/>
      <w:r w:rsidR="00D64FA8" w:rsidRPr="00F76082">
        <w:rPr>
          <w:lang w:val="ru-RU"/>
        </w:rPr>
        <w:t xml:space="preserve">. </w:t>
      </w:r>
    </w:p>
    <w:p w:rsidR="00D64FA8" w:rsidRPr="00F76082" w:rsidRDefault="00DF3D9A" w:rsidP="0028002D">
      <w:pPr>
        <w:pStyle w:val="a6"/>
        <w:shd w:val="clear" w:color="auto" w:fill="FFFFFF"/>
        <w:spacing w:before="0" w:beforeAutospacing="0" w:after="0" w:afterAutospacing="0"/>
        <w:ind w:left="142" w:firstLine="142"/>
        <w:jc w:val="both"/>
        <w:rPr>
          <w:rStyle w:val="aa"/>
          <w:bdr w:val="none" w:sz="0" w:space="0" w:color="auto" w:frame="1"/>
        </w:rPr>
      </w:pPr>
      <w:r>
        <w:t xml:space="preserve">     П</w:t>
      </w:r>
      <w:r w:rsidR="00D64FA8" w:rsidRPr="00F76082">
        <w:t xml:space="preserve">остійно здійснюється контроль за фізичним навантаженням на дітей, які віднесені до спеціальної та підготовчої груп на </w:t>
      </w:r>
      <w:proofErr w:type="spellStart"/>
      <w:r w:rsidR="00D64FA8" w:rsidRPr="00F76082">
        <w:t>уроках</w:t>
      </w:r>
      <w:proofErr w:type="spellEnd"/>
      <w:r w:rsidR="00D64FA8" w:rsidRPr="00F76082">
        <w:t xml:space="preserve"> фізичної культури, надається інформація класним керівникам та вчителю фізичної культури про стан здоров’я учнів, рекомендації батькам щодо профілактики захворюваності дітей та дозування навантаження на них.</w:t>
      </w:r>
    </w:p>
    <w:p w:rsidR="00D64FA8" w:rsidRPr="00F76082" w:rsidRDefault="00D64FA8" w:rsidP="0028002D">
      <w:pPr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 У школі видано наказ від 30.09.2020 року № 134  «Про розподіл учнів на медичні групи для занять фізичною культурою».</w:t>
      </w:r>
    </w:p>
    <w:p w:rsidR="00D64FA8" w:rsidRPr="00F76082" w:rsidRDefault="00D64FA8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</w:t>
      </w:r>
      <w:r w:rsidRPr="00F76082">
        <w:rPr>
          <w:rFonts w:ascii="Times New Roman" w:hAnsi="Times New Roman" w:cs="Times New Roman"/>
          <w:sz w:val="24"/>
          <w:szCs w:val="24"/>
        </w:rPr>
        <w:t xml:space="preserve">  Сестра медична веде постійний контроль за санітарним станом  шкільної їдальні. Веде журнали бракеражу готової продукції. </w:t>
      </w:r>
    </w:p>
    <w:p w:rsidR="00D64FA8" w:rsidRPr="00F76082" w:rsidRDefault="00D64FA8" w:rsidP="0028002D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 У школі є тематичні стенди з питань охорони здоров‘я, систематично випускається </w:t>
      </w:r>
      <w:proofErr w:type="spellStart"/>
      <w:r w:rsidRPr="00F76082">
        <w:rPr>
          <w:rFonts w:ascii="Times New Roman" w:hAnsi="Times New Roman" w:cs="Times New Roman"/>
          <w:sz w:val="24"/>
          <w:szCs w:val="24"/>
        </w:rPr>
        <w:t>санбюлетень</w:t>
      </w:r>
      <w:proofErr w:type="spellEnd"/>
      <w:r w:rsidR="00440203">
        <w:rPr>
          <w:rFonts w:ascii="Times New Roman" w:hAnsi="Times New Roman" w:cs="Times New Roman"/>
          <w:sz w:val="24"/>
          <w:szCs w:val="24"/>
        </w:rPr>
        <w:t>.</w:t>
      </w:r>
      <w:r w:rsidRPr="00F76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36B" w:rsidRPr="00F76082" w:rsidRDefault="009A34DB" w:rsidP="0028002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="006D136B" w:rsidRPr="00F76082">
        <w:rPr>
          <w:rFonts w:ascii="Times New Roman" w:hAnsi="Times New Roman" w:cs="Times New Roman"/>
          <w:sz w:val="24"/>
          <w:szCs w:val="24"/>
        </w:rPr>
        <w:t xml:space="preserve">     У школі налагоджено співпрацю із відділом сім’ї, молоді та спорту, центром соціальних служб для сім’ї, дітей та молоді,   із КМСД, службою у справах дітей Острозького міськвиконкому, Товариством Червоного Хреста, юридичною клінікою «</w:t>
      </w:r>
      <w:r w:rsidR="006D136B" w:rsidRPr="00F76082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6D136B" w:rsidRPr="00F76082">
        <w:rPr>
          <w:rFonts w:ascii="Times New Roman" w:hAnsi="Times New Roman" w:cs="Times New Roman"/>
          <w:sz w:val="24"/>
          <w:szCs w:val="24"/>
        </w:rPr>
        <w:t xml:space="preserve"> </w:t>
      </w:r>
      <w:r w:rsidR="006D136B" w:rsidRPr="00F76082">
        <w:rPr>
          <w:rFonts w:ascii="Times New Roman" w:hAnsi="Times New Roman" w:cs="Times New Roman"/>
          <w:sz w:val="24"/>
          <w:szCs w:val="24"/>
          <w:lang w:val="en-US"/>
        </w:rPr>
        <w:t>Bono</w:t>
      </w:r>
      <w:r w:rsidR="006D136B" w:rsidRPr="00F76082">
        <w:rPr>
          <w:rFonts w:ascii="Times New Roman" w:hAnsi="Times New Roman" w:cs="Times New Roman"/>
          <w:sz w:val="24"/>
          <w:szCs w:val="24"/>
        </w:rPr>
        <w:t>».</w:t>
      </w:r>
    </w:p>
    <w:p w:rsidR="006D136B" w:rsidRPr="00F76082" w:rsidRDefault="006D136B" w:rsidP="0028002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    Проведено роботу із зверненнями громадян. Директором школи здійснюється прийом громадян з особистих питань у відповідності до графіка прийому. Ведеться журнал обліку прийому громадян. Стан</w:t>
      </w:r>
      <w:r w:rsidR="00440203">
        <w:rPr>
          <w:rFonts w:ascii="Times New Roman" w:hAnsi="Times New Roman" w:cs="Times New Roman"/>
          <w:sz w:val="24"/>
          <w:szCs w:val="24"/>
        </w:rPr>
        <w:t xml:space="preserve">  роботи із зверненнями</w:t>
      </w:r>
      <w:r w:rsidRPr="00F76082">
        <w:rPr>
          <w:rFonts w:ascii="Times New Roman" w:hAnsi="Times New Roman" w:cs="Times New Roman"/>
          <w:sz w:val="24"/>
          <w:szCs w:val="24"/>
        </w:rPr>
        <w:t xml:space="preserve"> заслухано двічі на рік.</w:t>
      </w:r>
    </w:p>
    <w:p w:rsidR="006D136B" w:rsidRPr="00F76082" w:rsidRDefault="006D136B" w:rsidP="0028002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   У школі надається підтрим</w:t>
      </w:r>
      <w:r w:rsidR="00B35E9C" w:rsidRPr="00F76082">
        <w:rPr>
          <w:rFonts w:ascii="Times New Roman" w:hAnsi="Times New Roman" w:cs="Times New Roman"/>
          <w:sz w:val="24"/>
          <w:szCs w:val="24"/>
        </w:rPr>
        <w:t>ка дітям пільгових категорій.  2</w:t>
      </w:r>
      <w:r w:rsidRPr="00F76082">
        <w:rPr>
          <w:rFonts w:ascii="Times New Roman" w:hAnsi="Times New Roman" w:cs="Times New Roman"/>
          <w:sz w:val="24"/>
          <w:szCs w:val="24"/>
        </w:rPr>
        <w:t xml:space="preserve"> дітей, що</w:t>
      </w:r>
      <w:r w:rsidR="00440203">
        <w:rPr>
          <w:rFonts w:ascii="Times New Roman" w:hAnsi="Times New Roman" w:cs="Times New Roman"/>
          <w:sz w:val="24"/>
          <w:szCs w:val="24"/>
        </w:rPr>
        <w:t xml:space="preserve"> навчалися індивідуально (педагогічний патронаж)</w:t>
      </w:r>
      <w:r w:rsidRPr="00F76082">
        <w:rPr>
          <w:rFonts w:ascii="Times New Roman" w:hAnsi="Times New Roman" w:cs="Times New Roman"/>
          <w:sz w:val="24"/>
          <w:szCs w:val="24"/>
        </w:rPr>
        <w:t>, отримали подарунки д</w:t>
      </w:r>
      <w:r w:rsidR="00B35E9C" w:rsidRPr="00F76082">
        <w:rPr>
          <w:rFonts w:ascii="Times New Roman" w:hAnsi="Times New Roman" w:cs="Times New Roman"/>
          <w:sz w:val="24"/>
          <w:szCs w:val="24"/>
        </w:rPr>
        <w:t xml:space="preserve">о дня святого Миколая. Дитині, позбавленій </w:t>
      </w:r>
      <w:r w:rsidRPr="00F76082">
        <w:rPr>
          <w:rFonts w:ascii="Times New Roman" w:hAnsi="Times New Roman" w:cs="Times New Roman"/>
          <w:sz w:val="24"/>
          <w:szCs w:val="24"/>
        </w:rPr>
        <w:t>батьківського пікл</w:t>
      </w:r>
      <w:r w:rsidR="00440203">
        <w:rPr>
          <w:rFonts w:ascii="Times New Roman" w:hAnsi="Times New Roman" w:cs="Times New Roman"/>
          <w:sz w:val="24"/>
          <w:szCs w:val="24"/>
        </w:rPr>
        <w:t>ування, придбано одяг.</w:t>
      </w:r>
    </w:p>
    <w:p w:rsidR="00EE2BD1" w:rsidRPr="00F76082" w:rsidRDefault="00EE2BD1" w:rsidP="0028002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  У 2020</w:t>
      </w:r>
      <w:r w:rsidR="002B68D7" w:rsidRPr="00F76082">
        <w:rPr>
          <w:rFonts w:ascii="Times New Roman" w:hAnsi="Times New Roman" w:cs="Times New Roman"/>
          <w:sz w:val="24"/>
          <w:szCs w:val="24"/>
        </w:rPr>
        <w:t>/</w:t>
      </w:r>
      <w:r w:rsidRPr="00F76082">
        <w:rPr>
          <w:rFonts w:ascii="Times New Roman" w:hAnsi="Times New Roman" w:cs="Times New Roman"/>
          <w:sz w:val="24"/>
          <w:szCs w:val="24"/>
        </w:rPr>
        <w:t>2021</w:t>
      </w:r>
      <w:r w:rsidR="006D136B" w:rsidRPr="00F76082">
        <w:rPr>
          <w:rFonts w:ascii="Times New Roman" w:hAnsi="Times New Roman" w:cs="Times New Roman"/>
          <w:sz w:val="24"/>
          <w:szCs w:val="24"/>
        </w:rPr>
        <w:t xml:space="preserve"> навчальному році  поповнено матеріально-технічну базу школи. За бюджетні кошти</w:t>
      </w:r>
      <w:r w:rsidRPr="00F76082">
        <w:rPr>
          <w:rFonts w:ascii="Times New Roman" w:hAnsi="Times New Roman" w:cs="Times New Roman"/>
          <w:sz w:val="24"/>
          <w:szCs w:val="24"/>
        </w:rPr>
        <w:t xml:space="preserve"> придбано вимірювальний блок СВТУ-</w:t>
      </w:r>
      <w:proofErr w:type="spellStart"/>
      <w:r w:rsidRPr="00F76082">
        <w:rPr>
          <w:rFonts w:ascii="Times New Roman" w:hAnsi="Times New Roman" w:cs="Times New Roman"/>
          <w:sz w:val="24"/>
          <w:szCs w:val="24"/>
        </w:rPr>
        <w:t>одноканальний</w:t>
      </w:r>
      <w:proofErr w:type="spellEnd"/>
      <w:r w:rsidRPr="00F76082">
        <w:rPr>
          <w:rFonts w:ascii="Times New Roman" w:hAnsi="Times New Roman" w:cs="Times New Roman"/>
          <w:sz w:val="24"/>
          <w:szCs w:val="24"/>
        </w:rPr>
        <w:t xml:space="preserve"> (22099.90 грн), болгарку (1300 </w:t>
      </w:r>
      <w:r w:rsidRPr="00F76082">
        <w:rPr>
          <w:rFonts w:ascii="Times New Roman" w:hAnsi="Times New Roman" w:cs="Times New Roman"/>
          <w:sz w:val="24"/>
          <w:szCs w:val="24"/>
        </w:rPr>
        <w:lastRenderedPageBreak/>
        <w:t xml:space="preserve">грн), електрозварку (2940 грн), пилку </w:t>
      </w:r>
      <w:r w:rsidR="00FE7119" w:rsidRPr="00F76082">
        <w:rPr>
          <w:rFonts w:ascii="Times New Roman" w:hAnsi="Times New Roman" w:cs="Times New Roman"/>
          <w:sz w:val="24"/>
          <w:szCs w:val="24"/>
        </w:rPr>
        <w:t xml:space="preserve">циркулярну </w:t>
      </w:r>
      <w:r w:rsidRPr="00F76082">
        <w:rPr>
          <w:rFonts w:ascii="Times New Roman" w:hAnsi="Times New Roman" w:cs="Times New Roman"/>
          <w:sz w:val="24"/>
          <w:szCs w:val="24"/>
        </w:rPr>
        <w:t xml:space="preserve">(1800 грн), </w:t>
      </w:r>
      <w:r w:rsidR="0075058B" w:rsidRPr="00F76082">
        <w:rPr>
          <w:rFonts w:ascii="Times New Roman" w:hAnsi="Times New Roman" w:cs="Times New Roman"/>
          <w:sz w:val="24"/>
          <w:szCs w:val="24"/>
        </w:rPr>
        <w:t>4</w:t>
      </w:r>
      <w:r w:rsidR="003103A5" w:rsidRPr="00F76082">
        <w:rPr>
          <w:rFonts w:ascii="Times New Roman" w:hAnsi="Times New Roman" w:cs="Times New Roman"/>
          <w:sz w:val="24"/>
          <w:szCs w:val="24"/>
        </w:rPr>
        <w:t xml:space="preserve"> багатофункціональні пристрої</w:t>
      </w:r>
      <w:r w:rsidR="0075058B" w:rsidRPr="00F76082">
        <w:rPr>
          <w:rFonts w:ascii="Times New Roman" w:hAnsi="Times New Roman" w:cs="Times New Roman"/>
          <w:sz w:val="24"/>
          <w:szCs w:val="24"/>
        </w:rPr>
        <w:t xml:space="preserve"> (20749</w:t>
      </w:r>
      <w:r w:rsidRPr="00F76082">
        <w:rPr>
          <w:rFonts w:ascii="Times New Roman" w:hAnsi="Times New Roman" w:cs="Times New Roman"/>
          <w:sz w:val="24"/>
          <w:szCs w:val="24"/>
        </w:rPr>
        <w:t xml:space="preserve"> грн), </w:t>
      </w:r>
      <w:r w:rsidR="003103A5" w:rsidRPr="00F76082">
        <w:rPr>
          <w:rFonts w:ascii="Times New Roman" w:hAnsi="Times New Roman" w:cs="Times New Roman"/>
          <w:sz w:val="24"/>
          <w:szCs w:val="24"/>
        </w:rPr>
        <w:t xml:space="preserve"> </w:t>
      </w:r>
      <w:r w:rsidRPr="00F76082">
        <w:rPr>
          <w:rFonts w:ascii="Times New Roman" w:hAnsi="Times New Roman" w:cs="Times New Roman"/>
          <w:sz w:val="24"/>
          <w:szCs w:val="24"/>
        </w:rPr>
        <w:t xml:space="preserve">вишку (8300 грн), 4 стабілізатори (1200  грн), </w:t>
      </w:r>
      <w:r w:rsidR="00FE7119" w:rsidRPr="00F76082">
        <w:rPr>
          <w:rFonts w:ascii="Times New Roman" w:hAnsi="Times New Roman" w:cs="Times New Roman"/>
          <w:sz w:val="24"/>
          <w:szCs w:val="24"/>
        </w:rPr>
        <w:t xml:space="preserve">фарбу (13000 грн), матеріали для ремонту (фарбу, </w:t>
      </w:r>
      <w:proofErr w:type="spellStart"/>
      <w:r w:rsidR="00FE7119" w:rsidRPr="00F76082">
        <w:rPr>
          <w:rFonts w:ascii="Times New Roman" w:hAnsi="Times New Roman" w:cs="Times New Roman"/>
          <w:sz w:val="24"/>
          <w:szCs w:val="24"/>
        </w:rPr>
        <w:t>водоемульсію</w:t>
      </w:r>
      <w:proofErr w:type="spellEnd"/>
      <w:r w:rsidR="00FE7119" w:rsidRPr="00F760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119" w:rsidRPr="00F76082">
        <w:rPr>
          <w:rFonts w:ascii="Times New Roman" w:hAnsi="Times New Roman" w:cs="Times New Roman"/>
          <w:sz w:val="24"/>
          <w:szCs w:val="24"/>
        </w:rPr>
        <w:t>грунтовку</w:t>
      </w:r>
      <w:proofErr w:type="spellEnd"/>
      <w:r w:rsidR="00FE7119" w:rsidRPr="00F76082">
        <w:rPr>
          <w:rFonts w:ascii="Times New Roman" w:hAnsi="Times New Roman" w:cs="Times New Roman"/>
          <w:sz w:val="24"/>
          <w:szCs w:val="24"/>
        </w:rPr>
        <w:t xml:space="preserve">, шпаклівку, </w:t>
      </w:r>
      <w:proofErr w:type="spellStart"/>
      <w:r w:rsidR="00FE7119" w:rsidRPr="00F76082">
        <w:rPr>
          <w:rFonts w:ascii="Times New Roman" w:hAnsi="Times New Roman" w:cs="Times New Roman"/>
          <w:sz w:val="24"/>
          <w:szCs w:val="24"/>
        </w:rPr>
        <w:t>клеєву</w:t>
      </w:r>
      <w:proofErr w:type="spellEnd"/>
      <w:r w:rsidR="00FE7119" w:rsidRPr="00F76082">
        <w:rPr>
          <w:rFonts w:ascii="Times New Roman" w:hAnsi="Times New Roman" w:cs="Times New Roman"/>
          <w:sz w:val="24"/>
          <w:szCs w:val="24"/>
        </w:rPr>
        <w:t xml:space="preserve"> суміш,</w:t>
      </w:r>
      <w:r w:rsidR="00DF3D9A">
        <w:rPr>
          <w:rFonts w:ascii="Times New Roman" w:hAnsi="Times New Roman" w:cs="Times New Roman"/>
          <w:sz w:val="24"/>
          <w:szCs w:val="24"/>
        </w:rPr>
        <w:t xml:space="preserve"> піну монтажну тощо -10000 грн)</w:t>
      </w:r>
      <w:r w:rsidR="00FE7119" w:rsidRPr="00F76082">
        <w:rPr>
          <w:rFonts w:ascii="Times New Roman" w:hAnsi="Times New Roman" w:cs="Times New Roman"/>
          <w:sz w:val="24"/>
          <w:szCs w:val="24"/>
        </w:rPr>
        <w:t xml:space="preserve">, </w:t>
      </w:r>
      <w:r w:rsidRPr="00F76082">
        <w:rPr>
          <w:rFonts w:ascii="Times New Roman" w:hAnsi="Times New Roman" w:cs="Times New Roman"/>
          <w:sz w:val="24"/>
          <w:szCs w:val="24"/>
        </w:rPr>
        <w:t xml:space="preserve">кронштейн </w:t>
      </w:r>
      <w:r w:rsidR="003103A5" w:rsidRPr="00F76082">
        <w:rPr>
          <w:rFonts w:ascii="Times New Roman" w:hAnsi="Times New Roman" w:cs="Times New Roman"/>
          <w:sz w:val="24"/>
          <w:szCs w:val="24"/>
        </w:rPr>
        <w:t>(</w:t>
      </w:r>
      <w:r w:rsidRPr="00F76082">
        <w:rPr>
          <w:rFonts w:ascii="Times New Roman" w:hAnsi="Times New Roman" w:cs="Times New Roman"/>
          <w:sz w:val="24"/>
          <w:szCs w:val="24"/>
        </w:rPr>
        <w:t>470 грн), 7 сушок для рук (8620 грн), 10 смітників (2400 грн), 5 дозаторів для мила (</w:t>
      </w:r>
      <w:r w:rsidR="0075058B" w:rsidRPr="00F76082">
        <w:rPr>
          <w:rFonts w:ascii="Times New Roman" w:hAnsi="Times New Roman" w:cs="Times New Roman"/>
          <w:sz w:val="24"/>
          <w:szCs w:val="24"/>
        </w:rPr>
        <w:t>1150 грн)</w:t>
      </w:r>
      <w:r w:rsidR="00FE7119" w:rsidRPr="00F760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119" w:rsidRPr="00F76082">
        <w:rPr>
          <w:rFonts w:ascii="Times New Roman" w:hAnsi="Times New Roman" w:cs="Times New Roman"/>
          <w:sz w:val="24"/>
          <w:szCs w:val="24"/>
        </w:rPr>
        <w:t>деззасоби</w:t>
      </w:r>
      <w:proofErr w:type="spellEnd"/>
      <w:r w:rsidR="00FE7119" w:rsidRPr="00F76082">
        <w:rPr>
          <w:rFonts w:ascii="Times New Roman" w:hAnsi="Times New Roman" w:cs="Times New Roman"/>
          <w:sz w:val="24"/>
          <w:szCs w:val="24"/>
        </w:rPr>
        <w:t xml:space="preserve"> (132000 грн). </w:t>
      </w:r>
      <w:r w:rsidR="0075058B" w:rsidRPr="00F76082">
        <w:rPr>
          <w:rFonts w:ascii="Times New Roman" w:hAnsi="Times New Roman" w:cs="Times New Roman"/>
          <w:sz w:val="24"/>
          <w:szCs w:val="24"/>
        </w:rPr>
        <w:t xml:space="preserve">У медпункт купили жалюзі (765 грн), кушетку (3000 грн), ростомір (1050 грн), </w:t>
      </w:r>
      <w:r w:rsidR="00DF3D9A">
        <w:rPr>
          <w:rFonts w:ascii="Times New Roman" w:hAnsi="Times New Roman" w:cs="Times New Roman"/>
          <w:sz w:val="24"/>
          <w:szCs w:val="24"/>
        </w:rPr>
        <w:t>бойлер (2500 грн).</w:t>
      </w:r>
      <w:r w:rsidR="00FE7119" w:rsidRPr="00F76082">
        <w:rPr>
          <w:rFonts w:ascii="Times New Roman" w:hAnsi="Times New Roman" w:cs="Times New Roman"/>
          <w:sz w:val="24"/>
          <w:szCs w:val="24"/>
        </w:rPr>
        <w:t xml:space="preserve">  Для забезпечення діяльності НУШ придбано </w:t>
      </w:r>
      <w:r w:rsidR="003103A5" w:rsidRPr="00F76082">
        <w:rPr>
          <w:rFonts w:ascii="Times New Roman" w:hAnsi="Times New Roman" w:cs="Times New Roman"/>
          <w:sz w:val="24"/>
          <w:szCs w:val="24"/>
        </w:rPr>
        <w:t>73 столи (32850</w:t>
      </w:r>
      <w:r w:rsidR="00FE7119" w:rsidRPr="00F76082">
        <w:rPr>
          <w:rFonts w:ascii="Times New Roman" w:hAnsi="Times New Roman" w:cs="Times New Roman"/>
          <w:sz w:val="24"/>
          <w:szCs w:val="24"/>
        </w:rPr>
        <w:t xml:space="preserve"> </w:t>
      </w:r>
      <w:r w:rsidR="003103A5" w:rsidRPr="00F76082">
        <w:rPr>
          <w:rFonts w:ascii="Times New Roman" w:hAnsi="Times New Roman" w:cs="Times New Roman"/>
          <w:sz w:val="24"/>
          <w:szCs w:val="24"/>
        </w:rPr>
        <w:t>грн), 73 стільці (58</w:t>
      </w:r>
      <w:r w:rsidR="00FE7119" w:rsidRPr="00F76082">
        <w:rPr>
          <w:rFonts w:ascii="Times New Roman" w:hAnsi="Times New Roman" w:cs="Times New Roman"/>
          <w:sz w:val="24"/>
          <w:szCs w:val="24"/>
        </w:rPr>
        <w:t xml:space="preserve">765 грн), дидактичні матеріали </w:t>
      </w:r>
      <w:r w:rsidR="003103A5" w:rsidRPr="00F76082">
        <w:rPr>
          <w:rFonts w:ascii="Times New Roman" w:hAnsi="Times New Roman" w:cs="Times New Roman"/>
          <w:sz w:val="24"/>
          <w:szCs w:val="24"/>
        </w:rPr>
        <w:t xml:space="preserve">(9726 грн), </w:t>
      </w:r>
      <w:r w:rsidR="00FE7119" w:rsidRPr="00F76082">
        <w:rPr>
          <w:rFonts w:ascii="Times New Roman" w:hAnsi="Times New Roman" w:cs="Times New Roman"/>
          <w:sz w:val="24"/>
          <w:szCs w:val="24"/>
        </w:rPr>
        <w:t xml:space="preserve">2 телевізори (11995 грн), </w:t>
      </w:r>
      <w:r w:rsidR="003103A5" w:rsidRPr="00F76082">
        <w:rPr>
          <w:rFonts w:ascii="Times New Roman" w:hAnsi="Times New Roman" w:cs="Times New Roman"/>
          <w:sz w:val="24"/>
          <w:szCs w:val="24"/>
        </w:rPr>
        <w:t>3 ноутбуки</w:t>
      </w:r>
      <w:r w:rsidR="00FE7119" w:rsidRPr="00F76082">
        <w:rPr>
          <w:rFonts w:ascii="Times New Roman" w:hAnsi="Times New Roman" w:cs="Times New Roman"/>
          <w:sz w:val="24"/>
          <w:szCs w:val="24"/>
        </w:rPr>
        <w:t xml:space="preserve"> (37935 грн)</w:t>
      </w:r>
      <w:r w:rsidR="003103A5" w:rsidRPr="00F76082">
        <w:rPr>
          <w:rFonts w:ascii="Times New Roman" w:hAnsi="Times New Roman" w:cs="Times New Roman"/>
          <w:sz w:val="24"/>
          <w:szCs w:val="24"/>
        </w:rPr>
        <w:t>.</w:t>
      </w:r>
    </w:p>
    <w:p w:rsidR="00EF49D0" w:rsidRPr="00F76082" w:rsidRDefault="006D136B" w:rsidP="0028002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    Кошти від оренди приміщення витрачено на придбання </w:t>
      </w:r>
      <w:proofErr w:type="spellStart"/>
      <w:r w:rsidR="00420771" w:rsidRPr="00F76082">
        <w:rPr>
          <w:rFonts w:ascii="Times New Roman" w:hAnsi="Times New Roman" w:cs="Times New Roman"/>
          <w:sz w:val="24"/>
          <w:szCs w:val="24"/>
        </w:rPr>
        <w:t>електросушки</w:t>
      </w:r>
      <w:proofErr w:type="spellEnd"/>
      <w:r w:rsidR="00420771" w:rsidRPr="00F76082">
        <w:rPr>
          <w:rFonts w:ascii="Times New Roman" w:hAnsi="Times New Roman" w:cs="Times New Roman"/>
          <w:sz w:val="24"/>
          <w:szCs w:val="24"/>
        </w:rPr>
        <w:t xml:space="preserve"> для рук (3200 грн).</w:t>
      </w:r>
    </w:p>
    <w:p w:rsidR="006D136B" w:rsidRPr="00F76082" w:rsidRDefault="00EF49D0" w:rsidP="0028002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    </w:t>
      </w:r>
      <w:r w:rsidR="006D136B" w:rsidRPr="00F76082">
        <w:rPr>
          <w:rFonts w:ascii="Times New Roman" w:hAnsi="Times New Roman" w:cs="Times New Roman"/>
          <w:sz w:val="24"/>
          <w:szCs w:val="24"/>
        </w:rPr>
        <w:t>Адміністрація школи спільно із батьківським комітетом проводить роботу щодо поповнення матеріально-технічної бази школи, залучаючи спонсорські кошти,  про їх використання  звітують перед колективом, громадськістю, батьками.</w:t>
      </w:r>
    </w:p>
    <w:p w:rsidR="006D136B" w:rsidRPr="00F76082" w:rsidRDefault="004E228E" w:rsidP="0028002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   За період 2020/2021</w:t>
      </w:r>
      <w:r w:rsidR="006D136B" w:rsidRPr="00F76082">
        <w:rPr>
          <w:rFonts w:ascii="Times New Roman" w:hAnsi="Times New Roman" w:cs="Times New Roman"/>
          <w:sz w:val="24"/>
          <w:szCs w:val="24"/>
        </w:rPr>
        <w:t xml:space="preserve"> навчального року школі за батьківські кошти закуплено,  подаровано і використано на потреби школи </w:t>
      </w:r>
      <w:r w:rsidRPr="00F76082">
        <w:rPr>
          <w:rFonts w:ascii="Times New Roman" w:hAnsi="Times New Roman" w:cs="Times New Roman"/>
          <w:sz w:val="24"/>
          <w:szCs w:val="24"/>
        </w:rPr>
        <w:t xml:space="preserve"> канцтовари (92</w:t>
      </w:r>
      <w:r w:rsidR="000D32A6" w:rsidRPr="00F76082">
        <w:rPr>
          <w:rFonts w:ascii="Times New Roman" w:hAnsi="Times New Roman" w:cs="Times New Roman"/>
          <w:sz w:val="24"/>
          <w:szCs w:val="24"/>
        </w:rPr>
        <w:t>.00</w:t>
      </w:r>
      <w:r w:rsidRPr="00F76082">
        <w:rPr>
          <w:rFonts w:ascii="Times New Roman" w:hAnsi="Times New Roman" w:cs="Times New Roman"/>
          <w:sz w:val="24"/>
          <w:szCs w:val="24"/>
        </w:rPr>
        <w:t xml:space="preserve"> грн</w:t>
      </w:r>
      <w:r w:rsidR="006D136B" w:rsidRPr="00F76082">
        <w:rPr>
          <w:rFonts w:ascii="Times New Roman" w:hAnsi="Times New Roman" w:cs="Times New Roman"/>
          <w:sz w:val="24"/>
          <w:szCs w:val="24"/>
        </w:rPr>
        <w:t>), господарські т</w:t>
      </w:r>
      <w:r w:rsidR="000D32A6" w:rsidRPr="00F76082">
        <w:rPr>
          <w:rFonts w:ascii="Times New Roman" w:hAnsi="Times New Roman" w:cs="Times New Roman"/>
          <w:sz w:val="24"/>
          <w:szCs w:val="24"/>
        </w:rPr>
        <w:t>овари на суму 2182.00  грн</w:t>
      </w:r>
      <w:r w:rsidR="00907C90" w:rsidRPr="00F76082">
        <w:rPr>
          <w:rFonts w:ascii="Times New Roman" w:hAnsi="Times New Roman" w:cs="Times New Roman"/>
          <w:sz w:val="24"/>
          <w:szCs w:val="24"/>
        </w:rPr>
        <w:t xml:space="preserve"> (</w:t>
      </w:r>
      <w:r w:rsidR="006D136B" w:rsidRPr="00F76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36B" w:rsidRPr="00F76082">
        <w:rPr>
          <w:rFonts w:ascii="Times New Roman" w:hAnsi="Times New Roman" w:cs="Times New Roman"/>
          <w:sz w:val="24"/>
          <w:szCs w:val="24"/>
        </w:rPr>
        <w:t>деззасоби</w:t>
      </w:r>
      <w:proofErr w:type="spellEnd"/>
      <w:r w:rsidR="006D136B" w:rsidRPr="00F76082">
        <w:rPr>
          <w:rFonts w:ascii="Times New Roman" w:hAnsi="Times New Roman" w:cs="Times New Roman"/>
          <w:sz w:val="24"/>
          <w:szCs w:val="24"/>
        </w:rPr>
        <w:t>, бензин, масло</w:t>
      </w:r>
      <w:r w:rsidR="000D32A6" w:rsidRPr="00F760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2A6" w:rsidRPr="00F76082">
        <w:rPr>
          <w:rFonts w:ascii="Times New Roman" w:hAnsi="Times New Roman" w:cs="Times New Roman"/>
          <w:sz w:val="24"/>
          <w:szCs w:val="24"/>
        </w:rPr>
        <w:t>ізолента</w:t>
      </w:r>
      <w:proofErr w:type="spellEnd"/>
      <w:r w:rsidR="000D32A6" w:rsidRPr="00F7608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0D32A6" w:rsidRPr="00F76082">
        <w:rPr>
          <w:rFonts w:ascii="Times New Roman" w:hAnsi="Times New Roman" w:cs="Times New Roman"/>
          <w:sz w:val="24"/>
          <w:szCs w:val="24"/>
        </w:rPr>
        <w:t>металопрофілю</w:t>
      </w:r>
      <w:proofErr w:type="spellEnd"/>
      <w:r w:rsidR="006D136B" w:rsidRPr="00F76082">
        <w:rPr>
          <w:rFonts w:ascii="Times New Roman" w:hAnsi="Times New Roman" w:cs="Times New Roman"/>
          <w:sz w:val="24"/>
          <w:szCs w:val="24"/>
        </w:rPr>
        <w:t xml:space="preserve">), ремонт </w:t>
      </w:r>
      <w:r w:rsidRPr="00F76082">
        <w:rPr>
          <w:rFonts w:ascii="Times New Roman" w:hAnsi="Times New Roman" w:cs="Times New Roman"/>
          <w:sz w:val="24"/>
          <w:szCs w:val="24"/>
        </w:rPr>
        <w:t>водопроводу (1000</w:t>
      </w:r>
      <w:r w:rsidR="006D136B" w:rsidRPr="00F76082">
        <w:rPr>
          <w:rFonts w:ascii="Times New Roman" w:hAnsi="Times New Roman" w:cs="Times New Roman"/>
          <w:sz w:val="24"/>
          <w:szCs w:val="24"/>
        </w:rPr>
        <w:t xml:space="preserve">.00 грн), </w:t>
      </w:r>
      <w:r w:rsidR="00907C90" w:rsidRPr="00F76082">
        <w:rPr>
          <w:rFonts w:ascii="Times New Roman" w:hAnsi="Times New Roman" w:cs="Times New Roman"/>
          <w:sz w:val="24"/>
          <w:szCs w:val="24"/>
        </w:rPr>
        <w:t xml:space="preserve">банер (600 грн), стрічка </w:t>
      </w:r>
      <w:proofErr w:type="spellStart"/>
      <w:r w:rsidR="00907C90" w:rsidRPr="00F76082">
        <w:rPr>
          <w:rFonts w:ascii="Times New Roman" w:hAnsi="Times New Roman" w:cs="Times New Roman"/>
          <w:sz w:val="24"/>
          <w:szCs w:val="24"/>
        </w:rPr>
        <w:t>номе</w:t>
      </w:r>
      <w:r w:rsidR="000D32A6" w:rsidRPr="00F76082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="000D32A6" w:rsidRPr="00F76082">
        <w:rPr>
          <w:rFonts w:ascii="Times New Roman" w:hAnsi="Times New Roman" w:cs="Times New Roman"/>
          <w:sz w:val="24"/>
          <w:szCs w:val="24"/>
        </w:rPr>
        <w:t xml:space="preserve">, </w:t>
      </w:r>
      <w:r w:rsidR="00907C90" w:rsidRPr="00F76082">
        <w:rPr>
          <w:rFonts w:ascii="Times New Roman" w:hAnsi="Times New Roman" w:cs="Times New Roman"/>
          <w:sz w:val="24"/>
          <w:szCs w:val="24"/>
        </w:rPr>
        <w:t xml:space="preserve"> (</w:t>
      </w:r>
      <w:r w:rsidR="000D32A6" w:rsidRPr="00F76082">
        <w:rPr>
          <w:rFonts w:ascii="Times New Roman" w:hAnsi="Times New Roman" w:cs="Times New Roman"/>
          <w:sz w:val="24"/>
          <w:szCs w:val="24"/>
        </w:rPr>
        <w:t>460.00</w:t>
      </w:r>
      <w:r w:rsidR="00907C90" w:rsidRPr="00F76082">
        <w:rPr>
          <w:rFonts w:ascii="Times New Roman" w:hAnsi="Times New Roman" w:cs="Times New Roman"/>
          <w:sz w:val="24"/>
          <w:szCs w:val="24"/>
        </w:rPr>
        <w:t xml:space="preserve"> грн), паперові рушники, клейонка, наволочки </w:t>
      </w:r>
      <w:r w:rsidR="000D32A6" w:rsidRPr="00F76082">
        <w:rPr>
          <w:rFonts w:ascii="Times New Roman" w:hAnsi="Times New Roman" w:cs="Times New Roman"/>
          <w:sz w:val="24"/>
          <w:szCs w:val="24"/>
        </w:rPr>
        <w:t xml:space="preserve">(172.00 грн), серветки, батарейки (248.00 грн), </w:t>
      </w:r>
      <w:r w:rsidRPr="00F76082">
        <w:rPr>
          <w:rFonts w:ascii="Times New Roman" w:hAnsi="Times New Roman" w:cs="Times New Roman"/>
          <w:sz w:val="24"/>
          <w:szCs w:val="24"/>
        </w:rPr>
        <w:t>скакалки (200.00 грн.)</w:t>
      </w:r>
      <w:r w:rsidR="00907C90" w:rsidRPr="00F76082">
        <w:rPr>
          <w:rFonts w:ascii="Times New Roman" w:hAnsi="Times New Roman" w:cs="Times New Roman"/>
          <w:sz w:val="24"/>
          <w:szCs w:val="24"/>
        </w:rPr>
        <w:t>. Проводиться</w:t>
      </w:r>
      <w:r w:rsidR="006D136B" w:rsidRPr="00F76082">
        <w:rPr>
          <w:rFonts w:ascii="Times New Roman" w:hAnsi="Times New Roman" w:cs="Times New Roman"/>
          <w:sz w:val="24"/>
          <w:szCs w:val="24"/>
        </w:rPr>
        <w:t xml:space="preserve"> поточний ремонт класних кімнат за підтримки батьк</w:t>
      </w:r>
      <w:r w:rsidR="00907C90" w:rsidRPr="00F76082">
        <w:rPr>
          <w:rFonts w:ascii="Times New Roman" w:hAnsi="Times New Roman" w:cs="Times New Roman"/>
          <w:sz w:val="24"/>
          <w:szCs w:val="24"/>
        </w:rPr>
        <w:t>ів</w:t>
      </w:r>
      <w:r w:rsidR="006D136B" w:rsidRPr="00F76082">
        <w:rPr>
          <w:rFonts w:ascii="Times New Roman" w:hAnsi="Times New Roman" w:cs="Times New Roman"/>
          <w:sz w:val="24"/>
          <w:szCs w:val="24"/>
        </w:rPr>
        <w:t>.</w:t>
      </w:r>
    </w:p>
    <w:p w:rsidR="006D136B" w:rsidRPr="00F76082" w:rsidRDefault="006D136B" w:rsidP="0028002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    Ведеться щоденний контроль за використанням енергоносіїв.</w:t>
      </w:r>
    </w:p>
    <w:p w:rsidR="006D136B" w:rsidRPr="00F76082" w:rsidRDefault="00987E7C" w:rsidP="0028002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   </w:t>
      </w:r>
      <w:r w:rsidR="00DF3D9A">
        <w:rPr>
          <w:rFonts w:ascii="Times New Roman" w:hAnsi="Times New Roman" w:cs="Times New Roman"/>
          <w:sz w:val="24"/>
          <w:szCs w:val="24"/>
        </w:rPr>
        <w:t>Харчування організовує</w:t>
      </w:r>
      <w:r w:rsidR="006D136B" w:rsidRPr="00F76082">
        <w:rPr>
          <w:rFonts w:ascii="Times New Roman" w:hAnsi="Times New Roman" w:cs="Times New Roman"/>
          <w:sz w:val="24"/>
          <w:szCs w:val="24"/>
        </w:rPr>
        <w:t xml:space="preserve"> ФОП </w:t>
      </w:r>
      <w:proofErr w:type="spellStart"/>
      <w:r w:rsidR="006D136B" w:rsidRPr="00F76082">
        <w:rPr>
          <w:rFonts w:ascii="Times New Roman" w:hAnsi="Times New Roman" w:cs="Times New Roman"/>
          <w:sz w:val="24"/>
          <w:szCs w:val="24"/>
        </w:rPr>
        <w:t>Нес</w:t>
      </w:r>
      <w:r w:rsidR="00DF3D9A">
        <w:rPr>
          <w:rFonts w:ascii="Times New Roman" w:hAnsi="Times New Roman" w:cs="Times New Roman"/>
          <w:sz w:val="24"/>
          <w:szCs w:val="24"/>
        </w:rPr>
        <w:t>терук</w:t>
      </w:r>
      <w:proofErr w:type="spellEnd"/>
      <w:r w:rsidR="00DF3D9A">
        <w:rPr>
          <w:rFonts w:ascii="Times New Roman" w:hAnsi="Times New Roman" w:cs="Times New Roman"/>
          <w:sz w:val="24"/>
          <w:szCs w:val="24"/>
        </w:rPr>
        <w:t xml:space="preserve"> Н.К.</w:t>
      </w:r>
      <w:r w:rsidR="00DF3D9A" w:rsidRPr="00F76082">
        <w:rPr>
          <w:rFonts w:ascii="Times New Roman" w:hAnsi="Times New Roman" w:cs="Times New Roman"/>
          <w:sz w:val="24"/>
          <w:szCs w:val="24"/>
        </w:rPr>
        <w:t xml:space="preserve"> Дітям </w:t>
      </w:r>
      <w:r w:rsidR="00DF3D9A">
        <w:rPr>
          <w:rFonts w:ascii="Times New Roman" w:hAnsi="Times New Roman" w:cs="Times New Roman"/>
          <w:sz w:val="24"/>
          <w:szCs w:val="24"/>
        </w:rPr>
        <w:t>пільгових категорій забезпечено</w:t>
      </w:r>
      <w:r w:rsidR="00DF3D9A" w:rsidRPr="00F76082">
        <w:rPr>
          <w:rFonts w:ascii="Times New Roman" w:hAnsi="Times New Roman" w:cs="Times New Roman"/>
          <w:sz w:val="24"/>
          <w:szCs w:val="24"/>
        </w:rPr>
        <w:t xml:space="preserve"> одноразове гаряче харчування на суму 14 грн</w:t>
      </w:r>
      <w:r w:rsidR="00DF3D9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6D136B" w:rsidRPr="00F76082">
        <w:rPr>
          <w:rFonts w:ascii="Times New Roman" w:hAnsi="Times New Roman" w:cs="Times New Roman"/>
          <w:sz w:val="24"/>
          <w:szCs w:val="24"/>
        </w:rPr>
        <w:t xml:space="preserve"> Усі бажаючі учні 1-11 класів мають змогу придбати гарячі обіди, буфетну продукцію, діти, що відвідують групу продовженого дня, - обіди за власні кошти.</w:t>
      </w:r>
    </w:p>
    <w:p w:rsidR="00ED52C3" w:rsidRPr="00F76082" w:rsidRDefault="00EF49D0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7E7C" w:rsidRPr="00F7608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7608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46BC3" w:rsidRPr="00F76082">
        <w:rPr>
          <w:rFonts w:ascii="Times New Roman" w:hAnsi="Times New Roman" w:cs="Times New Roman"/>
          <w:sz w:val="24"/>
          <w:szCs w:val="24"/>
        </w:rPr>
        <w:t xml:space="preserve">Однак у школі є ряд проблем: ремонт фасаду, системи водопостачання і водовідведення, </w:t>
      </w:r>
      <w:r w:rsidRPr="00F76082">
        <w:rPr>
          <w:rFonts w:ascii="Times New Roman" w:hAnsi="Times New Roman" w:cs="Times New Roman"/>
          <w:sz w:val="24"/>
          <w:szCs w:val="24"/>
        </w:rPr>
        <w:t xml:space="preserve">завершення ремонту </w:t>
      </w:r>
      <w:r w:rsidR="00E46BC3" w:rsidRPr="00F76082">
        <w:rPr>
          <w:rFonts w:ascii="Times New Roman" w:hAnsi="Times New Roman" w:cs="Times New Roman"/>
          <w:sz w:val="24"/>
          <w:szCs w:val="24"/>
        </w:rPr>
        <w:t>входів у технічні приміщення,</w:t>
      </w:r>
      <w:r w:rsidR="005318DE" w:rsidRPr="00F76082">
        <w:rPr>
          <w:rFonts w:ascii="Times New Roman" w:hAnsi="Times New Roman" w:cs="Times New Roman"/>
          <w:sz w:val="24"/>
          <w:szCs w:val="24"/>
        </w:rPr>
        <w:t xml:space="preserve"> заміни освітлення, </w:t>
      </w:r>
      <w:r w:rsidR="00E46BC3" w:rsidRPr="00F76082">
        <w:rPr>
          <w:rFonts w:ascii="Times New Roman" w:hAnsi="Times New Roman" w:cs="Times New Roman"/>
          <w:sz w:val="24"/>
          <w:szCs w:val="24"/>
        </w:rPr>
        <w:t xml:space="preserve"> ремонт коридорів та сходових маршів, облаштування території школи із реконструкцією спортивних майданчиків, потребують заміни шкільні меблі, оргтехніка, бібліотечні фонди потребують оновлення тощо. С</w:t>
      </w:r>
      <w:r w:rsidR="0036000B" w:rsidRPr="00F76082">
        <w:rPr>
          <w:rFonts w:ascii="Times New Roman" w:hAnsi="Times New Roman" w:cs="Times New Roman"/>
          <w:sz w:val="24"/>
          <w:szCs w:val="24"/>
        </w:rPr>
        <w:t>подіваюся, що</w:t>
      </w:r>
      <w:r w:rsidR="00E46BC3" w:rsidRPr="00F76082">
        <w:rPr>
          <w:rFonts w:ascii="Times New Roman" w:hAnsi="Times New Roman" w:cs="Times New Roman"/>
          <w:sz w:val="24"/>
          <w:szCs w:val="24"/>
        </w:rPr>
        <w:t xml:space="preserve"> поступово ми їх вирішимо</w:t>
      </w:r>
      <w:r w:rsidR="00FB6786" w:rsidRPr="00F76082">
        <w:rPr>
          <w:rFonts w:ascii="Times New Roman" w:hAnsi="Times New Roman" w:cs="Times New Roman"/>
          <w:sz w:val="24"/>
          <w:szCs w:val="24"/>
        </w:rPr>
        <w:t>.</w:t>
      </w:r>
    </w:p>
    <w:p w:rsidR="00730C60" w:rsidRPr="00F76082" w:rsidRDefault="00730C60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AE5" w:rsidRPr="00F76082" w:rsidRDefault="00AA5AE5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786" w:rsidRPr="00F76082" w:rsidRDefault="00FB6786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Директор школи                                                                                                       </w:t>
      </w:r>
      <w:proofErr w:type="spellStart"/>
      <w:r w:rsidRPr="00F76082">
        <w:rPr>
          <w:rFonts w:ascii="Times New Roman" w:hAnsi="Times New Roman" w:cs="Times New Roman"/>
          <w:sz w:val="24"/>
          <w:szCs w:val="24"/>
        </w:rPr>
        <w:t>Р.Лазарчук</w:t>
      </w:r>
      <w:proofErr w:type="spellEnd"/>
    </w:p>
    <w:p w:rsidR="00816E85" w:rsidRPr="00F76082" w:rsidRDefault="00816E85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E85" w:rsidRPr="00F76082" w:rsidRDefault="00816E85" w:rsidP="002800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1DE" w:rsidRPr="00F76082" w:rsidRDefault="00677234" w:rsidP="002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82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B11DE" w:rsidRPr="00F760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2082E"/>
    <w:multiLevelType w:val="hybridMultilevel"/>
    <w:tmpl w:val="0ADC0FB0"/>
    <w:lvl w:ilvl="0" w:tplc="8696A32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2796761"/>
    <w:multiLevelType w:val="hybridMultilevel"/>
    <w:tmpl w:val="0B503958"/>
    <w:lvl w:ilvl="0" w:tplc="56DA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E82D04"/>
    <w:multiLevelType w:val="hybridMultilevel"/>
    <w:tmpl w:val="DCFC41B6"/>
    <w:lvl w:ilvl="0" w:tplc="55D66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F07E0"/>
    <w:multiLevelType w:val="hybridMultilevel"/>
    <w:tmpl w:val="27148626"/>
    <w:lvl w:ilvl="0" w:tplc="9F9A53CC">
      <w:numFmt w:val="bullet"/>
      <w:lvlText w:val="-"/>
      <w:lvlJc w:val="left"/>
      <w:pPr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4" w15:restartNumberingAfterBreak="0">
    <w:nsid w:val="4C8E1B6E"/>
    <w:multiLevelType w:val="hybridMultilevel"/>
    <w:tmpl w:val="7B32B8BE"/>
    <w:lvl w:ilvl="0" w:tplc="BF0CD4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FF585E"/>
    <w:multiLevelType w:val="hybridMultilevel"/>
    <w:tmpl w:val="199E10AE"/>
    <w:lvl w:ilvl="0" w:tplc="664CE7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14628"/>
    <w:multiLevelType w:val="multilevel"/>
    <w:tmpl w:val="7726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1D47B0"/>
    <w:multiLevelType w:val="hybridMultilevel"/>
    <w:tmpl w:val="7ABE2616"/>
    <w:lvl w:ilvl="0" w:tplc="1F5A0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7A6E34"/>
    <w:multiLevelType w:val="hybridMultilevel"/>
    <w:tmpl w:val="23E671AE"/>
    <w:lvl w:ilvl="0" w:tplc="F536D4B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61"/>
    <w:rsid w:val="00004F0E"/>
    <w:rsid w:val="00041810"/>
    <w:rsid w:val="000566B0"/>
    <w:rsid w:val="000669BA"/>
    <w:rsid w:val="000A25D1"/>
    <w:rsid w:val="000B11DE"/>
    <w:rsid w:val="000D0A93"/>
    <w:rsid w:val="000D32A6"/>
    <w:rsid w:val="000E3005"/>
    <w:rsid w:val="001045DF"/>
    <w:rsid w:val="001054FB"/>
    <w:rsid w:val="00111A96"/>
    <w:rsid w:val="00133BBC"/>
    <w:rsid w:val="00140CDA"/>
    <w:rsid w:val="0014493D"/>
    <w:rsid w:val="00170136"/>
    <w:rsid w:val="00177D9C"/>
    <w:rsid w:val="001A5950"/>
    <w:rsid w:val="001B3E0C"/>
    <w:rsid w:val="001C6E0C"/>
    <w:rsid w:val="0022046F"/>
    <w:rsid w:val="00230206"/>
    <w:rsid w:val="00252558"/>
    <w:rsid w:val="00254651"/>
    <w:rsid w:val="00256ADA"/>
    <w:rsid w:val="002640FC"/>
    <w:rsid w:val="00275E8E"/>
    <w:rsid w:val="00275FFC"/>
    <w:rsid w:val="0028002D"/>
    <w:rsid w:val="0028326C"/>
    <w:rsid w:val="002A324D"/>
    <w:rsid w:val="002B58A7"/>
    <w:rsid w:val="002B68D7"/>
    <w:rsid w:val="002D4C48"/>
    <w:rsid w:val="002F55ED"/>
    <w:rsid w:val="003103A5"/>
    <w:rsid w:val="003378D5"/>
    <w:rsid w:val="003443E4"/>
    <w:rsid w:val="0036000B"/>
    <w:rsid w:val="00390D0E"/>
    <w:rsid w:val="00391C61"/>
    <w:rsid w:val="003C3672"/>
    <w:rsid w:val="003F2346"/>
    <w:rsid w:val="003F5876"/>
    <w:rsid w:val="00405DF7"/>
    <w:rsid w:val="004073AF"/>
    <w:rsid w:val="0041095C"/>
    <w:rsid w:val="0041546A"/>
    <w:rsid w:val="00417735"/>
    <w:rsid w:val="00420771"/>
    <w:rsid w:val="0042621C"/>
    <w:rsid w:val="00431E7B"/>
    <w:rsid w:val="00432138"/>
    <w:rsid w:val="004345D0"/>
    <w:rsid w:val="00440203"/>
    <w:rsid w:val="00453ED8"/>
    <w:rsid w:val="004853E9"/>
    <w:rsid w:val="00494A5E"/>
    <w:rsid w:val="004A10F6"/>
    <w:rsid w:val="004B3156"/>
    <w:rsid w:val="004C41AB"/>
    <w:rsid w:val="004E228E"/>
    <w:rsid w:val="004F77E3"/>
    <w:rsid w:val="005129F9"/>
    <w:rsid w:val="005318DE"/>
    <w:rsid w:val="005611FE"/>
    <w:rsid w:val="0056689F"/>
    <w:rsid w:val="0059036D"/>
    <w:rsid w:val="00592126"/>
    <w:rsid w:val="00592975"/>
    <w:rsid w:val="005B063B"/>
    <w:rsid w:val="005B50CB"/>
    <w:rsid w:val="005C3BC1"/>
    <w:rsid w:val="005E6D6B"/>
    <w:rsid w:val="005F6B96"/>
    <w:rsid w:val="00606C7A"/>
    <w:rsid w:val="00611D14"/>
    <w:rsid w:val="00642FC5"/>
    <w:rsid w:val="00652944"/>
    <w:rsid w:val="00677234"/>
    <w:rsid w:val="006A33D5"/>
    <w:rsid w:val="006A756E"/>
    <w:rsid w:val="006D136B"/>
    <w:rsid w:val="006D732E"/>
    <w:rsid w:val="006E0F30"/>
    <w:rsid w:val="006F03B0"/>
    <w:rsid w:val="00700896"/>
    <w:rsid w:val="00703BD1"/>
    <w:rsid w:val="00711678"/>
    <w:rsid w:val="00730C60"/>
    <w:rsid w:val="00732B3E"/>
    <w:rsid w:val="0073502B"/>
    <w:rsid w:val="00746CC9"/>
    <w:rsid w:val="0075058B"/>
    <w:rsid w:val="00784F5F"/>
    <w:rsid w:val="007A29DE"/>
    <w:rsid w:val="007A70B4"/>
    <w:rsid w:val="007B12E4"/>
    <w:rsid w:val="007C7E18"/>
    <w:rsid w:val="007D37D9"/>
    <w:rsid w:val="007D520B"/>
    <w:rsid w:val="007F35BD"/>
    <w:rsid w:val="00816E85"/>
    <w:rsid w:val="00823F3F"/>
    <w:rsid w:val="00830AEF"/>
    <w:rsid w:val="008338B6"/>
    <w:rsid w:val="0083787B"/>
    <w:rsid w:val="00837BD4"/>
    <w:rsid w:val="00847683"/>
    <w:rsid w:val="00874931"/>
    <w:rsid w:val="008757F0"/>
    <w:rsid w:val="00890F29"/>
    <w:rsid w:val="008A201E"/>
    <w:rsid w:val="008A565C"/>
    <w:rsid w:val="008A7273"/>
    <w:rsid w:val="008B60C8"/>
    <w:rsid w:val="008D0635"/>
    <w:rsid w:val="008E0C4F"/>
    <w:rsid w:val="008E7D5C"/>
    <w:rsid w:val="008F6375"/>
    <w:rsid w:val="00907C90"/>
    <w:rsid w:val="00912D75"/>
    <w:rsid w:val="00916CC0"/>
    <w:rsid w:val="0092113F"/>
    <w:rsid w:val="0093365E"/>
    <w:rsid w:val="009561F1"/>
    <w:rsid w:val="00964CFE"/>
    <w:rsid w:val="00974290"/>
    <w:rsid w:val="00987E7C"/>
    <w:rsid w:val="009A34DB"/>
    <w:rsid w:val="009B0F09"/>
    <w:rsid w:val="009C6BA8"/>
    <w:rsid w:val="009D566B"/>
    <w:rsid w:val="00A106B5"/>
    <w:rsid w:val="00A12E2A"/>
    <w:rsid w:val="00A145BC"/>
    <w:rsid w:val="00A20915"/>
    <w:rsid w:val="00A326FA"/>
    <w:rsid w:val="00A40BE2"/>
    <w:rsid w:val="00A7272D"/>
    <w:rsid w:val="00A84F21"/>
    <w:rsid w:val="00A94FD3"/>
    <w:rsid w:val="00AA5AE5"/>
    <w:rsid w:val="00AB1C93"/>
    <w:rsid w:val="00AC2BF0"/>
    <w:rsid w:val="00AD3696"/>
    <w:rsid w:val="00AE4387"/>
    <w:rsid w:val="00B35E9C"/>
    <w:rsid w:val="00B568AA"/>
    <w:rsid w:val="00B712CA"/>
    <w:rsid w:val="00B8388A"/>
    <w:rsid w:val="00BA0028"/>
    <w:rsid w:val="00BA3382"/>
    <w:rsid w:val="00BC4340"/>
    <w:rsid w:val="00BD6D76"/>
    <w:rsid w:val="00BF06FF"/>
    <w:rsid w:val="00C12B95"/>
    <w:rsid w:val="00C50E48"/>
    <w:rsid w:val="00C60145"/>
    <w:rsid w:val="00C703ED"/>
    <w:rsid w:val="00C87B35"/>
    <w:rsid w:val="00C94058"/>
    <w:rsid w:val="00CD5684"/>
    <w:rsid w:val="00CD62DF"/>
    <w:rsid w:val="00D05845"/>
    <w:rsid w:val="00D26EDC"/>
    <w:rsid w:val="00D37B81"/>
    <w:rsid w:val="00D504A2"/>
    <w:rsid w:val="00D64FA8"/>
    <w:rsid w:val="00D86C82"/>
    <w:rsid w:val="00D95670"/>
    <w:rsid w:val="00DC5034"/>
    <w:rsid w:val="00DE4861"/>
    <w:rsid w:val="00DF1336"/>
    <w:rsid w:val="00DF3D9A"/>
    <w:rsid w:val="00E43C80"/>
    <w:rsid w:val="00E46BC3"/>
    <w:rsid w:val="00E47153"/>
    <w:rsid w:val="00E52DAA"/>
    <w:rsid w:val="00E5434B"/>
    <w:rsid w:val="00E63B9B"/>
    <w:rsid w:val="00E82CFC"/>
    <w:rsid w:val="00E96C7F"/>
    <w:rsid w:val="00EA1BA8"/>
    <w:rsid w:val="00ED52C3"/>
    <w:rsid w:val="00EE0E62"/>
    <w:rsid w:val="00EE2BD1"/>
    <w:rsid w:val="00EE4E8C"/>
    <w:rsid w:val="00EF49D0"/>
    <w:rsid w:val="00F0022A"/>
    <w:rsid w:val="00F04B70"/>
    <w:rsid w:val="00F14F64"/>
    <w:rsid w:val="00F21691"/>
    <w:rsid w:val="00F349D5"/>
    <w:rsid w:val="00F4609C"/>
    <w:rsid w:val="00F555F4"/>
    <w:rsid w:val="00F65170"/>
    <w:rsid w:val="00F76082"/>
    <w:rsid w:val="00F83473"/>
    <w:rsid w:val="00FA027E"/>
    <w:rsid w:val="00FB2EF4"/>
    <w:rsid w:val="00FB4CF6"/>
    <w:rsid w:val="00FB6786"/>
    <w:rsid w:val="00FE391F"/>
    <w:rsid w:val="00FE7119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A630"/>
  <w15:docId w15:val="{CCD36D7B-D89C-405A-8525-A099F930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2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CD5684"/>
    <w:rPr>
      <w:rFonts w:ascii="Calibri" w:eastAsia="Times New Roman" w:hAnsi="Calibri" w:cs="Calibri"/>
    </w:rPr>
  </w:style>
  <w:style w:type="paragraph" w:styleId="a4">
    <w:name w:val="No Spacing"/>
    <w:link w:val="a3"/>
    <w:uiPriority w:val="99"/>
    <w:qFormat/>
    <w:rsid w:val="00CD5684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0B1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інтервалів1"/>
    <w:uiPriority w:val="1"/>
    <w:qFormat/>
    <w:rsid w:val="000B11DE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6">
    <w:name w:val="Normal (Web)"/>
    <w:basedOn w:val="a"/>
    <w:uiPriority w:val="99"/>
    <w:unhideWhenUsed/>
    <w:rsid w:val="009C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9596">
    <w:name w:val="19596"/>
    <w:aliases w:val="baiaagaaboqcaaade0uaaaxms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9C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4010,baiaagaaboqcaaad2auaaawqcwaaaaaaaaaaaaaaaaaaaaaaaaaaaaaaaaaaaaaaaaaaaaaaaaaaaaaaaaaaaaaaaaaaaaaaaaaaaaaaaaaaaaaaaaaaaaaaaaaaaaaaaaaaaaaaaaaaaaaaaaaaaaaaaaaaaaaaaaaaaaaaaaaaaaaaaaaaaaaaaaaaaaaaaaaaaaaaaaaaaaaaaaaaaaaaaaaaaaaaaaaaaaaa"/>
    <w:basedOn w:val="a0"/>
    <w:rsid w:val="009C6BA8"/>
  </w:style>
  <w:style w:type="paragraph" w:customStyle="1" w:styleId="Default">
    <w:name w:val="Default"/>
    <w:rsid w:val="000D0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8551">
    <w:name w:val="18551"/>
    <w:aliases w:val="baiaagaaboqcaaadkkiaaau4qg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0D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4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40BE2"/>
  </w:style>
  <w:style w:type="paragraph" w:styleId="a7">
    <w:name w:val="Balloon Text"/>
    <w:basedOn w:val="a"/>
    <w:link w:val="a8"/>
    <w:uiPriority w:val="99"/>
    <w:semiHidden/>
    <w:unhideWhenUsed/>
    <w:rsid w:val="008B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0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11D14"/>
    <w:rPr>
      <w:color w:val="0000FF"/>
      <w:u w:val="single"/>
    </w:rPr>
  </w:style>
  <w:style w:type="character" w:styleId="aa">
    <w:name w:val="Strong"/>
    <w:uiPriority w:val="22"/>
    <w:qFormat/>
    <w:rsid w:val="00611D14"/>
    <w:rPr>
      <w:b/>
      <w:bCs/>
    </w:rPr>
  </w:style>
  <w:style w:type="character" w:customStyle="1" w:styleId="ab">
    <w:name w:val="Основний текст_"/>
    <w:link w:val="5"/>
    <w:rsid w:val="00611D14"/>
    <w:rPr>
      <w:shd w:val="clear" w:color="auto" w:fill="FFFFFF"/>
    </w:rPr>
  </w:style>
  <w:style w:type="paragraph" w:customStyle="1" w:styleId="5">
    <w:name w:val="Основний текст5"/>
    <w:basedOn w:val="a"/>
    <w:link w:val="ab"/>
    <w:rsid w:val="00611D14"/>
    <w:pPr>
      <w:shd w:val="clear" w:color="auto" w:fill="FFFFFF"/>
      <w:spacing w:after="0" w:line="274" w:lineRule="exact"/>
    </w:pPr>
  </w:style>
  <w:style w:type="character" w:customStyle="1" w:styleId="20">
    <w:name w:val="Заголовок 2 Знак"/>
    <w:basedOn w:val="a0"/>
    <w:link w:val="2"/>
    <w:uiPriority w:val="9"/>
    <w:rsid w:val="0059212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Style5">
    <w:name w:val="Style5"/>
    <w:basedOn w:val="a"/>
    <w:uiPriority w:val="99"/>
    <w:rsid w:val="00BA3382"/>
    <w:pPr>
      <w:widowControl w:val="0"/>
      <w:autoSpaceDE w:val="0"/>
      <w:autoSpaceDN w:val="0"/>
      <w:adjustRightInd w:val="0"/>
      <w:spacing w:after="0" w:line="48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4">
    <w:name w:val="Font Style24"/>
    <w:basedOn w:val="a0"/>
    <w:uiPriority w:val="99"/>
    <w:rsid w:val="00BA3382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0"/>
    <w:locked/>
    <w:rsid w:val="00E82CFC"/>
    <w:rPr>
      <w:shd w:val="clear" w:color="auto" w:fill="FFFFFF"/>
    </w:rPr>
  </w:style>
  <w:style w:type="paragraph" w:customStyle="1" w:styleId="10">
    <w:name w:val="Основной текст1"/>
    <w:basedOn w:val="a"/>
    <w:link w:val="ac"/>
    <w:rsid w:val="00E82CFC"/>
    <w:pPr>
      <w:shd w:val="clear" w:color="auto" w:fill="FFFFFF"/>
      <w:spacing w:after="0" w:line="312" w:lineRule="exact"/>
      <w:ind w:firstLine="380"/>
      <w:jc w:val="both"/>
    </w:pPr>
  </w:style>
  <w:style w:type="paragraph" w:customStyle="1" w:styleId="21">
    <w:name w:val="Основной текст2"/>
    <w:basedOn w:val="a"/>
    <w:rsid w:val="00E82CFC"/>
    <w:pPr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color w:val="000000"/>
      <w:spacing w:val="-10"/>
      <w:sz w:val="27"/>
      <w:szCs w:val="27"/>
      <w:lang w:val="ru-RU" w:eastAsia="ru-RU"/>
    </w:rPr>
  </w:style>
  <w:style w:type="paragraph" w:styleId="22">
    <w:name w:val="Body Text Indent 2"/>
    <w:basedOn w:val="a"/>
    <w:link w:val="23"/>
    <w:unhideWhenUsed/>
    <w:rsid w:val="00D64FA8"/>
    <w:pPr>
      <w:spacing w:after="0" w:line="240" w:lineRule="auto"/>
      <w:ind w:left="-540" w:hanging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64F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9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n.gov.ua/storage/app/media/zagalna%20serednya/Svidotstvo_A5_PRES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ua/news/u-mon-pidgotuvali-novu-model-ocinyuvannya-dlya-pershih-klas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1AB7-82E4-45D3-A7D2-3BD5E92B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9</Pages>
  <Words>5105</Words>
  <Characters>29101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2</dc:creator>
  <cp:keywords/>
  <dc:description/>
  <cp:lastModifiedBy>Пользователь</cp:lastModifiedBy>
  <cp:revision>155</cp:revision>
  <dcterms:created xsi:type="dcterms:W3CDTF">2017-06-19T09:31:00Z</dcterms:created>
  <dcterms:modified xsi:type="dcterms:W3CDTF">2021-06-12T06:53:00Z</dcterms:modified>
</cp:coreProperties>
</file>